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2DF0" w14:textId="77777777" w:rsidR="002B5A77" w:rsidRPr="00D60A2A" w:rsidRDefault="002B5A77" w:rsidP="002B5A77">
      <w:pPr>
        <w:spacing w:before="100" w:beforeAutospacing="1" w:after="100" w:afterAutospacing="1"/>
        <w:jc w:val="center"/>
        <w:rPr>
          <w:rFonts w:ascii="Arial" w:hAnsi="Arial" w:cs="Arial"/>
        </w:rPr>
      </w:pPr>
      <w:r w:rsidRPr="00D60A2A">
        <w:rPr>
          <w:rFonts w:ascii="Arial" w:hAnsi="Arial" w:cs="Arial"/>
          <w:sz w:val="40"/>
        </w:rPr>
        <w:t>Contrat de licence</w:t>
      </w:r>
    </w:p>
    <w:p w14:paraId="6AE60768" w14:textId="4D667247" w:rsidR="002B5A77" w:rsidRPr="00D60A2A" w:rsidRDefault="002B5A77" w:rsidP="00693278">
      <w:pPr>
        <w:jc w:val="center"/>
        <w:rPr>
          <w:rFonts w:ascii="Arial" w:hAnsi="Arial" w:cs="Arial"/>
          <w:sz w:val="22"/>
          <w:szCs w:val="22"/>
        </w:rPr>
      </w:pPr>
    </w:p>
    <w:p w14:paraId="6E3AE5AE" w14:textId="77777777" w:rsidR="00F515BE" w:rsidRPr="00D60A2A" w:rsidRDefault="00F515BE" w:rsidP="00693278">
      <w:pPr>
        <w:jc w:val="center"/>
        <w:rPr>
          <w:rFonts w:ascii="Arial" w:hAnsi="Arial" w:cs="Arial"/>
          <w:sz w:val="22"/>
          <w:szCs w:val="22"/>
        </w:rPr>
      </w:pPr>
    </w:p>
    <w:p w14:paraId="15B71BF7" w14:textId="77777777" w:rsidR="002B5A77" w:rsidRPr="00D60A2A" w:rsidRDefault="002B5A77" w:rsidP="00693278">
      <w:pPr>
        <w:jc w:val="center"/>
        <w:rPr>
          <w:rFonts w:ascii="Arial" w:hAnsi="Arial" w:cs="Arial"/>
          <w:sz w:val="22"/>
          <w:szCs w:val="22"/>
        </w:rPr>
      </w:pPr>
    </w:p>
    <w:p w14:paraId="2CB89DE3" w14:textId="77777777" w:rsidR="002B5A77" w:rsidRPr="00D60A2A" w:rsidRDefault="002B5A77" w:rsidP="002B5A77">
      <w:pPr>
        <w:spacing w:before="100" w:beforeAutospacing="1" w:after="100" w:afterAutospacing="1"/>
        <w:jc w:val="center"/>
        <w:rPr>
          <w:rFonts w:ascii="Arial" w:hAnsi="Arial" w:cs="Arial"/>
          <w:sz w:val="22"/>
          <w:szCs w:val="22"/>
        </w:rPr>
      </w:pPr>
      <w:proofErr w:type="gramStart"/>
      <w:r w:rsidRPr="00D60A2A">
        <w:rPr>
          <w:rFonts w:ascii="Arial" w:hAnsi="Arial" w:cs="Arial"/>
          <w:sz w:val="22"/>
        </w:rPr>
        <w:t>entre</w:t>
      </w:r>
      <w:proofErr w:type="gramEnd"/>
    </w:p>
    <w:p w14:paraId="418DC80F" w14:textId="77777777" w:rsidR="002B5A77" w:rsidRPr="00D60A2A" w:rsidRDefault="002B5A77" w:rsidP="002B5A77">
      <w:pPr>
        <w:jc w:val="center"/>
        <w:rPr>
          <w:rFonts w:ascii="Arial" w:hAnsi="Arial" w:cs="Arial"/>
          <w:sz w:val="22"/>
          <w:szCs w:val="22"/>
        </w:rPr>
      </w:pPr>
    </w:p>
    <w:p w14:paraId="7740C2EF" w14:textId="77777777" w:rsidR="002B5A77" w:rsidRPr="00D60A2A" w:rsidRDefault="002B5A77" w:rsidP="002B5A77">
      <w:pPr>
        <w:jc w:val="center"/>
        <w:rPr>
          <w:rFonts w:ascii="Arial" w:hAnsi="Arial" w:cs="Arial"/>
          <w:sz w:val="22"/>
          <w:szCs w:val="22"/>
        </w:rPr>
      </w:pPr>
    </w:p>
    <w:p w14:paraId="0A8342B7" w14:textId="3C2C4C0D" w:rsidR="002B5A77" w:rsidRPr="00D60A2A" w:rsidRDefault="006400A3" w:rsidP="002B5A77">
      <w:pPr>
        <w:spacing w:before="100" w:beforeAutospacing="1" w:after="100" w:afterAutospacing="1"/>
        <w:rPr>
          <w:rFonts w:ascii="Arial" w:hAnsi="Arial" w:cs="Arial"/>
          <w:sz w:val="22"/>
          <w:szCs w:val="22"/>
        </w:rPr>
      </w:pPr>
      <w:r w:rsidRPr="00D60A2A">
        <w:rPr>
          <w:rFonts w:ascii="Arial" w:hAnsi="Arial" w:cs="Arial"/>
          <w:b/>
          <w:sz w:val="22"/>
        </w:rPr>
        <w:t>AMS Agro-Marketing Suisse</w:t>
      </w:r>
      <w:r w:rsidRPr="00D60A2A">
        <w:rPr>
          <w:rFonts w:ascii="Arial" w:hAnsi="Arial" w:cs="Arial"/>
          <w:sz w:val="22"/>
        </w:rPr>
        <w:t>, Brunnmattstrasse 21, 3007 Berne</w:t>
      </w:r>
    </w:p>
    <w:p w14:paraId="68A30B91" w14:textId="6B34B1F2" w:rsidR="002B5A77" w:rsidRPr="00D60A2A" w:rsidRDefault="004A0EA0" w:rsidP="002B5A77">
      <w:pPr>
        <w:spacing w:before="100" w:beforeAutospacing="1" w:after="100" w:afterAutospacing="1"/>
        <w:jc w:val="right"/>
        <w:rPr>
          <w:rFonts w:ascii="Arial" w:hAnsi="Arial" w:cs="Arial"/>
          <w:sz w:val="22"/>
          <w:szCs w:val="22"/>
        </w:rPr>
      </w:pPr>
      <w:r w:rsidRPr="00D60A2A">
        <w:rPr>
          <w:rFonts w:ascii="Arial" w:hAnsi="Arial" w:cs="Arial"/>
          <w:sz w:val="22"/>
        </w:rPr>
        <w:t xml:space="preserve">– </w:t>
      </w:r>
      <w:r w:rsidR="002B5A77" w:rsidRPr="00D60A2A">
        <w:rPr>
          <w:rFonts w:ascii="Arial" w:hAnsi="Arial" w:cs="Arial"/>
          <w:sz w:val="22"/>
        </w:rPr>
        <w:t>ci-après</w:t>
      </w:r>
      <w:r w:rsidRPr="00D60A2A">
        <w:rPr>
          <w:rFonts w:ascii="Arial" w:hAnsi="Arial" w:cs="Arial"/>
          <w:sz w:val="22"/>
        </w:rPr>
        <w:t xml:space="preserve"> la</w:t>
      </w:r>
      <w:r w:rsidR="002B5A77" w:rsidRPr="00D60A2A">
        <w:rPr>
          <w:rFonts w:ascii="Arial" w:hAnsi="Arial" w:cs="Arial"/>
          <w:sz w:val="22"/>
        </w:rPr>
        <w:t xml:space="preserve"> </w:t>
      </w:r>
      <w:r w:rsidRPr="00D60A2A">
        <w:rPr>
          <w:rFonts w:ascii="Arial" w:hAnsi="Arial" w:cs="Arial"/>
          <w:sz w:val="22"/>
        </w:rPr>
        <w:t>« </w:t>
      </w:r>
      <w:r w:rsidR="002B5A77" w:rsidRPr="00D60A2A">
        <w:rPr>
          <w:rFonts w:ascii="Arial" w:hAnsi="Arial" w:cs="Arial"/>
          <w:b/>
          <w:sz w:val="22"/>
        </w:rPr>
        <w:t>donneuse de licence</w:t>
      </w:r>
      <w:r w:rsidRPr="00D60A2A">
        <w:rPr>
          <w:rFonts w:ascii="Arial" w:hAnsi="Arial" w:cs="Arial"/>
          <w:b/>
          <w:sz w:val="22"/>
        </w:rPr>
        <w:t> »</w:t>
      </w:r>
      <w:r w:rsidR="002B5A77" w:rsidRPr="00D60A2A">
        <w:rPr>
          <w:rFonts w:ascii="Arial" w:hAnsi="Arial" w:cs="Arial"/>
          <w:sz w:val="22"/>
        </w:rPr>
        <w:t xml:space="preserve"> </w:t>
      </w:r>
      <w:r w:rsidRPr="00D60A2A">
        <w:rPr>
          <w:rFonts w:ascii="Arial" w:hAnsi="Arial" w:cs="Arial"/>
          <w:sz w:val="22"/>
        </w:rPr>
        <w:t>–</w:t>
      </w:r>
    </w:p>
    <w:p w14:paraId="51FFB681" w14:textId="77777777" w:rsidR="002B5A77" w:rsidRPr="00D60A2A" w:rsidRDefault="002B5A77" w:rsidP="00693278">
      <w:pPr>
        <w:jc w:val="center"/>
        <w:rPr>
          <w:rFonts w:ascii="Arial" w:hAnsi="Arial" w:cs="Arial"/>
          <w:sz w:val="22"/>
          <w:szCs w:val="22"/>
        </w:rPr>
      </w:pPr>
    </w:p>
    <w:p w14:paraId="5A09643B" w14:textId="77777777" w:rsidR="002B5A77" w:rsidRPr="00D60A2A" w:rsidRDefault="002B5A77" w:rsidP="00693278">
      <w:pPr>
        <w:jc w:val="center"/>
        <w:rPr>
          <w:rFonts w:ascii="Arial" w:hAnsi="Arial" w:cs="Arial"/>
          <w:sz w:val="22"/>
          <w:szCs w:val="22"/>
        </w:rPr>
      </w:pPr>
    </w:p>
    <w:p w14:paraId="3556FE75" w14:textId="77777777" w:rsidR="002B5A77" w:rsidRPr="00D60A2A" w:rsidRDefault="002B5A77" w:rsidP="002B5A77">
      <w:pPr>
        <w:spacing w:before="100" w:beforeAutospacing="1" w:after="100" w:afterAutospacing="1"/>
        <w:jc w:val="center"/>
        <w:rPr>
          <w:rFonts w:ascii="Arial" w:hAnsi="Arial" w:cs="Arial"/>
          <w:sz w:val="22"/>
          <w:szCs w:val="22"/>
        </w:rPr>
      </w:pPr>
      <w:proofErr w:type="gramStart"/>
      <w:r w:rsidRPr="00D60A2A">
        <w:rPr>
          <w:rFonts w:ascii="Arial" w:hAnsi="Arial" w:cs="Arial"/>
          <w:sz w:val="22"/>
        </w:rPr>
        <w:t>et</w:t>
      </w:r>
      <w:proofErr w:type="gramEnd"/>
    </w:p>
    <w:p w14:paraId="656C8BDE" w14:textId="77777777" w:rsidR="002B5A77" w:rsidRPr="00D60A2A" w:rsidRDefault="002B5A77" w:rsidP="00693278">
      <w:pPr>
        <w:jc w:val="center"/>
        <w:rPr>
          <w:rFonts w:ascii="Arial" w:hAnsi="Arial" w:cs="Arial"/>
          <w:sz w:val="22"/>
          <w:szCs w:val="22"/>
        </w:rPr>
      </w:pPr>
    </w:p>
    <w:p w14:paraId="103EBACA" w14:textId="77777777" w:rsidR="002B5A77" w:rsidRPr="00D60A2A" w:rsidRDefault="002B5A77" w:rsidP="00693278">
      <w:pPr>
        <w:jc w:val="center"/>
        <w:rPr>
          <w:rFonts w:ascii="Arial" w:hAnsi="Arial" w:cs="Arial"/>
          <w:sz w:val="22"/>
          <w:szCs w:val="22"/>
        </w:rPr>
      </w:pPr>
    </w:p>
    <w:p w14:paraId="09DAF49A" w14:textId="3612E72B" w:rsidR="00D60A2A" w:rsidRPr="00D60A2A" w:rsidRDefault="000F55E1" w:rsidP="00D60A2A">
      <w:pPr>
        <w:spacing w:before="100" w:beforeAutospacing="1" w:after="100" w:afterAutospacing="1"/>
        <w:rPr>
          <w:rFonts w:ascii="Arial" w:hAnsi="Arial" w:cs="Arial"/>
          <w:sz w:val="22"/>
          <w:szCs w:val="22"/>
        </w:rPr>
      </w:pPr>
      <w:sdt>
        <w:sdtPr>
          <w:rPr>
            <w:rFonts w:ascii="Arial" w:hAnsi="Arial"/>
            <w:b/>
            <w:sz w:val="22"/>
            <w:lang w:val="de-CH"/>
          </w:rPr>
          <w:id w:val="682634316"/>
          <w:placeholder>
            <w:docPart w:val="E07F8A02E27348699BADBB8ED585CC1A"/>
          </w:placeholder>
          <w:showingPlcHdr/>
          <w15:color w:val="000000"/>
        </w:sdtPr>
        <w:sdtEndPr>
          <w:rPr>
            <w:rFonts w:cs="Arial"/>
            <w:b w:val="0"/>
            <w:szCs w:val="22"/>
          </w:rPr>
        </w:sdtEndPr>
        <w:sdtContent>
          <w:r w:rsidR="00E5270B">
            <w:rPr>
              <w:rFonts w:ascii="Arial" w:hAnsi="Arial"/>
              <w:color w:val="000000" w:themeColor="text1"/>
              <w:sz w:val="22"/>
              <w:shd w:val="clear" w:color="auto" w:fill="FFE599" w:themeFill="accent4" w:themeFillTint="66"/>
              <w:lang w:val="de-CH"/>
            </w:rPr>
            <w:t>P</w:t>
          </w:r>
          <w:r w:rsidR="00D60A2A">
            <w:rPr>
              <w:rFonts w:ascii="Arial" w:hAnsi="Arial"/>
              <w:color w:val="000000" w:themeColor="text1"/>
              <w:sz w:val="22"/>
              <w:shd w:val="clear" w:color="auto" w:fill="FFE599" w:themeFill="accent4" w:themeFillTint="66"/>
              <w:lang w:val="de-CH"/>
            </w:rPr>
            <w:t>reneuse de licence</w:t>
          </w:r>
          <w:r w:rsidR="00D60A2A" w:rsidRPr="00D60A2A">
            <w:rPr>
              <w:rFonts w:ascii="Arial" w:hAnsi="Arial"/>
              <w:color w:val="808080"/>
              <w:sz w:val="22"/>
              <w:shd w:val="clear" w:color="auto" w:fill="FFE599" w:themeFill="accent4" w:themeFillTint="66"/>
              <w:lang w:val="de-CH"/>
            </w:rPr>
            <w:t>.</w:t>
          </w:r>
        </w:sdtContent>
      </w:sdt>
      <w:r w:rsidR="00D60A2A" w:rsidRPr="00D60A2A">
        <w:rPr>
          <w:rFonts w:ascii="Arial" w:hAnsi="Arial" w:cs="Arial"/>
          <w:sz w:val="22"/>
          <w:szCs w:val="22"/>
        </w:rPr>
        <w:t xml:space="preserve">, </w:t>
      </w:r>
      <w:sdt>
        <w:sdtPr>
          <w:rPr>
            <w:rFonts w:ascii="Arial" w:hAnsi="Arial"/>
            <w:sz w:val="22"/>
            <w:lang w:val="de-CH"/>
          </w:rPr>
          <w:id w:val="1816680157"/>
          <w:placeholder>
            <w:docPart w:val="C481F6D11B9F44BA965E466C89174CF5"/>
          </w:placeholder>
          <w:showingPlcHdr/>
          <w15:color w:val="000000"/>
        </w:sdtPr>
        <w:sdtEndPr>
          <w:rPr>
            <w:rFonts w:cs="Arial"/>
            <w:szCs w:val="22"/>
          </w:rPr>
        </w:sdtEndPr>
        <w:sdtContent>
          <w:r w:rsidR="00D60A2A">
            <w:rPr>
              <w:rFonts w:ascii="Arial" w:hAnsi="Arial" w:cs="Arial"/>
              <w:sz w:val="22"/>
              <w:szCs w:val="22"/>
              <w:shd w:val="clear" w:color="auto" w:fill="FFE599" w:themeFill="accent4" w:themeFillTint="66"/>
            </w:rPr>
            <w:t>a</w:t>
          </w:r>
          <w:r w:rsidR="00D60A2A" w:rsidRPr="00D60A2A">
            <w:rPr>
              <w:rFonts w:ascii="Arial" w:hAnsi="Arial" w:cs="Arial"/>
              <w:sz w:val="22"/>
              <w:szCs w:val="22"/>
              <w:shd w:val="clear" w:color="auto" w:fill="FFE599" w:themeFill="accent4" w:themeFillTint="66"/>
            </w:rPr>
            <w:t>dresse</w:t>
          </w:r>
        </w:sdtContent>
      </w:sdt>
    </w:p>
    <w:p w14:paraId="30123845" w14:textId="66DFB122" w:rsidR="002B5A77" w:rsidRPr="00D60A2A" w:rsidRDefault="00D60A2A" w:rsidP="00D60A2A">
      <w:pPr>
        <w:spacing w:before="100" w:beforeAutospacing="1" w:after="100" w:afterAutospacing="1"/>
        <w:jc w:val="right"/>
        <w:rPr>
          <w:rFonts w:ascii="Arial" w:hAnsi="Arial" w:cs="Arial"/>
          <w:sz w:val="22"/>
          <w:szCs w:val="22"/>
        </w:rPr>
      </w:pPr>
      <w:r w:rsidRPr="00D60A2A">
        <w:rPr>
          <w:rFonts w:ascii="Arial" w:hAnsi="Arial" w:cs="Arial"/>
          <w:sz w:val="22"/>
        </w:rPr>
        <w:t xml:space="preserve"> </w:t>
      </w:r>
      <w:r w:rsidR="004A0EA0" w:rsidRPr="00D60A2A">
        <w:rPr>
          <w:rFonts w:ascii="Arial" w:hAnsi="Arial" w:cs="Arial"/>
          <w:sz w:val="22"/>
        </w:rPr>
        <w:t xml:space="preserve">– </w:t>
      </w:r>
      <w:r w:rsidR="002B5A77" w:rsidRPr="00D60A2A">
        <w:rPr>
          <w:rFonts w:ascii="Arial" w:hAnsi="Arial" w:cs="Arial"/>
          <w:sz w:val="22"/>
        </w:rPr>
        <w:t>ci-après</w:t>
      </w:r>
      <w:r w:rsidR="004A0EA0" w:rsidRPr="00D60A2A">
        <w:rPr>
          <w:rFonts w:ascii="Arial" w:hAnsi="Arial" w:cs="Arial"/>
          <w:sz w:val="22"/>
        </w:rPr>
        <w:t xml:space="preserve"> la</w:t>
      </w:r>
      <w:r w:rsidR="002B5A77" w:rsidRPr="00D60A2A">
        <w:rPr>
          <w:rFonts w:ascii="Arial" w:hAnsi="Arial" w:cs="Arial"/>
          <w:sz w:val="22"/>
        </w:rPr>
        <w:t xml:space="preserve"> </w:t>
      </w:r>
      <w:r w:rsidR="004A0EA0" w:rsidRPr="00D60A2A">
        <w:rPr>
          <w:rFonts w:ascii="Arial" w:hAnsi="Arial" w:cs="Arial"/>
          <w:sz w:val="22"/>
        </w:rPr>
        <w:t>« </w:t>
      </w:r>
      <w:r w:rsidR="002B5A77" w:rsidRPr="00D60A2A">
        <w:rPr>
          <w:rFonts w:ascii="Arial" w:hAnsi="Arial" w:cs="Arial"/>
          <w:b/>
          <w:sz w:val="22"/>
        </w:rPr>
        <w:t>preneuse de licence</w:t>
      </w:r>
      <w:r w:rsidR="004A0EA0" w:rsidRPr="00D60A2A">
        <w:rPr>
          <w:rFonts w:ascii="Arial" w:hAnsi="Arial" w:cs="Arial"/>
          <w:b/>
          <w:sz w:val="22"/>
        </w:rPr>
        <w:t> »</w:t>
      </w:r>
      <w:r w:rsidR="002B5A77" w:rsidRPr="00D60A2A">
        <w:rPr>
          <w:rFonts w:ascii="Arial" w:hAnsi="Arial" w:cs="Arial"/>
          <w:sz w:val="22"/>
        </w:rPr>
        <w:t xml:space="preserve"> </w:t>
      </w:r>
      <w:r w:rsidR="004A0EA0" w:rsidRPr="00D60A2A">
        <w:rPr>
          <w:rFonts w:ascii="Arial" w:hAnsi="Arial" w:cs="Arial"/>
          <w:sz w:val="22"/>
        </w:rPr>
        <w:t>–</w:t>
      </w:r>
    </w:p>
    <w:p w14:paraId="46057653" w14:textId="648A46E2" w:rsidR="00A1509A" w:rsidRPr="00D60A2A" w:rsidRDefault="00A1509A" w:rsidP="00F515BE">
      <w:pPr>
        <w:jc w:val="center"/>
        <w:rPr>
          <w:rFonts w:ascii="Arial" w:hAnsi="Arial" w:cs="Arial"/>
          <w:sz w:val="22"/>
          <w:szCs w:val="22"/>
        </w:rPr>
      </w:pPr>
    </w:p>
    <w:p w14:paraId="27CE43EA" w14:textId="77777777" w:rsidR="00F515BE" w:rsidRPr="00D60A2A" w:rsidRDefault="00F515BE" w:rsidP="00F515BE">
      <w:pPr>
        <w:jc w:val="center"/>
        <w:rPr>
          <w:rFonts w:ascii="Arial" w:hAnsi="Arial" w:cs="Arial"/>
          <w:sz w:val="22"/>
          <w:szCs w:val="22"/>
        </w:rPr>
      </w:pPr>
    </w:p>
    <w:p w14:paraId="054B0BCF" w14:textId="77777777" w:rsidR="00F515BE" w:rsidRPr="00D60A2A" w:rsidRDefault="00F515BE" w:rsidP="00F515BE">
      <w:pPr>
        <w:jc w:val="center"/>
        <w:rPr>
          <w:rFonts w:ascii="Arial" w:hAnsi="Arial" w:cs="Arial"/>
          <w:sz w:val="22"/>
          <w:szCs w:val="22"/>
        </w:rPr>
      </w:pPr>
    </w:p>
    <w:p w14:paraId="158FD29A" w14:textId="0E9BC90D" w:rsidR="00F515BE" w:rsidRPr="00D60A2A" w:rsidRDefault="004A0EA0" w:rsidP="00F515BE">
      <w:pPr>
        <w:jc w:val="center"/>
        <w:rPr>
          <w:rFonts w:ascii="Arial" w:hAnsi="Arial" w:cs="Arial"/>
          <w:sz w:val="22"/>
          <w:szCs w:val="22"/>
        </w:rPr>
      </w:pPr>
      <w:proofErr w:type="gramStart"/>
      <w:r w:rsidRPr="00D60A2A">
        <w:rPr>
          <w:rFonts w:ascii="Arial" w:hAnsi="Arial" w:cs="Arial"/>
          <w:sz w:val="22"/>
        </w:rPr>
        <w:t>r</w:t>
      </w:r>
      <w:r w:rsidR="00F515BE" w:rsidRPr="00D60A2A">
        <w:rPr>
          <w:rFonts w:ascii="Arial" w:hAnsi="Arial" w:cs="Arial"/>
          <w:sz w:val="22"/>
        </w:rPr>
        <w:t>elatif</w:t>
      </w:r>
      <w:proofErr w:type="gramEnd"/>
      <w:r w:rsidR="00F515BE" w:rsidRPr="00D60A2A">
        <w:rPr>
          <w:rFonts w:ascii="Arial" w:hAnsi="Arial" w:cs="Arial"/>
          <w:sz w:val="22"/>
        </w:rPr>
        <w:t xml:space="preserve"> </w:t>
      </w:r>
      <w:r w:rsidRPr="00D60A2A">
        <w:rPr>
          <w:rFonts w:ascii="Arial" w:hAnsi="Arial" w:cs="Arial"/>
          <w:sz w:val="22"/>
        </w:rPr>
        <w:t xml:space="preserve">au logo </w:t>
      </w:r>
      <w:r w:rsidR="00434A35" w:rsidRPr="00D60A2A">
        <w:rPr>
          <w:rFonts w:ascii="Arial" w:hAnsi="Arial" w:cs="Arial"/>
          <w:sz w:val="22"/>
        </w:rPr>
        <w:t>« sans</w:t>
      </w:r>
      <w:r w:rsidRPr="00D60A2A">
        <w:rPr>
          <w:rFonts w:ascii="Arial" w:hAnsi="Arial" w:cs="Arial"/>
          <w:sz w:val="22"/>
        </w:rPr>
        <w:t xml:space="preserve"> OGM</w:t>
      </w:r>
      <w:r w:rsidR="00434A35" w:rsidRPr="00D60A2A">
        <w:rPr>
          <w:rFonts w:ascii="Arial" w:hAnsi="Arial" w:cs="Arial"/>
          <w:sz w:val="22"/>
        </w:rPr>
        <w:t> » ci-dessous :</w:t>
      </w:r>
    </w:p>
    <w:p w14:paraId="0F6B7B9E" w14:textId="2F102C7E" w:rsidR="00F515BE" w:rsidRPr="00D60A2A" w:rsidRDefault="00F515BE" w:rsidP="00F515BE">
      <w:pPr>
        <w:jc w:val="center"/>
        <w:rPr>
          <w:rFonts w:ascii="Arial" w:hAnsi="Arial" w:cs="Arial"/>
          <w:sz w:val="22"/>
          <w:szCs w:val="22"/>
        </w:rPr>
      </w:pPr>
    </w:p>
    <w:p w14:paraId="6F081213" w14:textId="77777777" w:rsidR="00A12867" w:rsidRPr="00D60A2A" w:rsidRDefault="00F515BE" w:rsidP="00A12867">
      <w:pPr>
        <w:jc w:val="center"/>
        <w:rPr>
          <w:rFonts w:ascii="Arial" w:hAnsi="Arial" w:cs="Arial"/>
          <w:sz w:val="22"/>
          <w:szCs w:val="22"/>
        </w:rPr>
      </w:pPr>
      <w:r w:rsidRPr="00D60A2A">
        <w:rPr>
          <w:rFonts w:ascii="Arial" w:hAnsi="Arial" w:cs="Arial"/>
          <w:noProof/>
          <w:lang w:val="de-CH" w:eastAsia="de-CH"/>
        </w:rPr>
        <w:drawing>
          <wp:inline distT="0" distB="0" distL="0" distR="0" wp14:anchorId="0E93AEB8" wp14:editId="52A29412">
            <wp:extent cx="2221250" cy="22098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6030" cy="2224504"/>
                    </a:xfrm>
                    <a:prstGeom prst="rect">
                      <a:avLst/>
                    </a:prstGeom>
                  </pic:spPr>
                </pic:pic>
              </a:graphicData>
            </a:graphic>
          </wp:inline>
        </w:drawing>
      </w:r>
    </w:p>
    <w:p w14:paraId="69BACE75" w14:textId="77777777" w:rsidR="00A12867" w:rsidRPr="00D60A2A" w:rsidRDefault="00A12867" w:rsidP="00A12867">
      <w:pPr>
        <w:jc w:val="center"/>
        <w:rPr>
          <w:rFonts w:ascii="Arial" w:hAnsi="Arial" w:cs="Arial"/>
          <w:sz w:val="22"/>
          <w:szCs w:val="22"/>
        </w:rPr>
      </w:pPr>
    </w:p>
    <w:p w14:paraId="117FE841" w14:textId="3E8F5FD5" w:rsidR="00F515BE" w:rsidRPr="00D60A2A" w:rsidRDefault="00F515BE" w:rsidP="00F515BE">
      <w:pPr>
        <w:jc w:val="center"/>
        <w:rPr>
          <w:rFonts w:ascii="Arial" w:hAnsi="Arial" w:cs="Arial"/>
          <w:sz w:val="22"/>
          <w:szCs w:val="22"/>
        </w:rPr>
      </w:pPr>
    </w:p>
    <w:p w14:paraId="0E1F3196" w14:textId="77777777" w:rsidR="00F515BE" w:rsidRPr="00D60A2A" w:rsidRDefault="00F515BE">
      <w:pPr>
        <w:rPr>
          <w:rFonts w:ascii="Arial" w:hAnsi="Arial" w:cs="Arial"/>
          <w:sz w:val="22"/>
          <w:szCs w:val="22"/>
        </w:rPr>
      </w:pPr>
    </w:p>
    <w:p w14:paraId="28646F99" w14:textId="301A05F8" w:rsidR="006400A3" w:rsidRPr="00D60A2A" w:rsidRDefault="006400A3" w:rsidP="006400A3">
      <w:pPr>
        <w:rPr>
          <w:rFonts w:ascii="Arial" w:hAnsi="Arial" w:cs="Arial"/>
          <w:sz w:val="22"/>
          <w:szCs w:val="22"/>
        </w:rPr>
      </w:pPr>
    </w:p>
    <w:p w14:paraId="726BE0B9" w14:textId="2B10AA44" w:rsidR="006400A3" w:rsidRPr="00D60A2A" w:rsidRDefault="006400A3" w:rsidP="00AF4E91">
      <w:pPr>
        <w:pStyle w:val="berschrift1"/>
        <w:numPr>
          <w:ilvl w:val="0"/>
          <w:numId w:val="0"/>
        </w:numPr>
        <w:spacing w:after="240" w:line="288" w:lineRule="auto"/>
        <w:rPr>
          <w:rFonts w:ascii="Arial" w:hAnsi="Arial" w:cs="Arial"/>
          <w:sz w:val="22"/>
          <w:szCs w:val="22"/>
        </w:rPr>
      </w:pPr>
      <w:r w:rsidRPr="00D60A2A">
        <w:rPr>
          <w:rFonts w:ascii="Arial" w:hAnsi="Arial" w:cs="Arial"/>
          <w:sz w:val="22"/>
        </w:rPr>
        <w:t>Préambule</w:t>
      </w:r>
    </w:p>
    <w:p w14:paraId="1DF9D43A" w14:textId="237D9445" w:rsidR="006400A3" w:rsidRPr="00D60A2A" w:rsidRDefault="005150AC" w:rsidP="0083667D">
      <w:pPr>
        <w:spacing w:before="100" w:beforeAutospacing="1" w:after="120" w:line="288" w:lineRule="auto"/>
        <w:jc w:val="both"/>
        <w:rPr>
          <w:rFonts w:ascii="Arial" w:hAnsi="Arial" w:cs="Arial"/>
          <w:sz w:val="22"/>
          <w:szCs w:val="22"/>
        </w:rPr>
      </w:pPr>
      <w:r w:rsidRPr="00D60A2A">
        <w:rPr>
          <w:rFonts w:ascii="Arial" w:hAnsi="Arial" w:cs="Arial"/>
          <w:sz w:val="22"/>
        </w:rPr>
        <w:t xml:space="preserve">Dans le but de clairement mettre en avant l’absence de recours aux plantes fourragères génétiquement modifiées, AMS Agro-Marketing Suisse a créé le logo « sans OGM » et l’a déposé comme marque (demande de marque suisse n° 09672/2020). </w:t>
      </w:r>
      <w:proofErr w:type="gramStart"/>
      <w:r w:rsidRPr="00D60A2A">
        <w:rPr>
          <w:rFonts w:ascii="Arial" w:hAnsi="Arial" w:cs="Arial"/>
          <w:sz w:val="22"/>
        </w:rPr>
        <w:t xml:space="preserve">Ce logo signale que les denrées alimentaires d’origine animale portant cette marque ont été fabriquées en Suisse (y compris la Principauté du Liechtenstein, la zone </w:t>
      </w:r>
      <w:r w:rsidRPr="00D60A2A">
        <w:rPr>
          <w:rFonts w:ascii="Arial" w:hAnsi="Arial" w:cs="Arial"/>
          <w:sz w:val="22"/>
        </w:rPr>
        <w:lastRenderedPageBreak/>
        <w:t>franche de Genève, ainsi que les surfaces des exploitations agricoles suisses qui sont situées en zone frontalière étrangère et qui ont été exploitées sans interruption par ces exploitations au moins depuis le 1</w:t>
      </w:r>
      <w:r w:rsidRPr="00D60A2A">
        <w:rPr>
          <w:rFonts w:ascii="Arial" w:hAnsi="Arial" w:cs="Arial"/>
          <w:sz w:val="22"/>
          <w:vertAlign w:val="superscript"/>
        </w:rPr>
        <w:t>er</w:t>
      </w:r>
      <w:r w:rsidRPr="00D60A2A">
        <w:rPr>
          <w:rFonts w:ascii="Arial" w:hAnsi="Arial" w:cs="Arial"/>
          <w:sz w:val="22"/>
        </w:rPr>
        <w:t xml:space="preserve"> janvier 2014) et que les animaux n’ont pas été nourris avec des plantes fourragères génétiquement modifiées ou des produits dérivés de ces dernières.</w:t>
      </w:r>
      <w:proofErr w:type="gramEnd"/>
    </w:p>
    <w:p w14:paraId="144F669A" w14:textId="77777777" w:rsidR="006400A3" w:rsidRPr="00D60A2A" w:rsidRDefault="006400A3" w:rsidP="00CD6C27">
      <w:pPr>
        <w:spacing w:after="120" w:line="288" w:lineRule="auto"/>
        <w:rPr>
          <w:rFonts w:ascii="Arial" w:hAnsi="Arial" w:cs="Arial"/>
          <w:sz w:val="20"/>
        </w:rPr>
      </w:pPr>
    </w:p>
    <w:p w14:paraId="451FD7E5" w14:textId="77777777" w:rsidR="006400A3" w:rsidRPr="00D60A2A" w:rsidRDefault="006400A3" w:rsidP="00AF4E91">
      <w:pPr>
        <w:pStyle w:val="berschrift2"/>
        <w:tabs>
          <w:tab w:val="clear" w:pos="567"/>
          <w:tab w:val="num" w:pos="720"/>
        </w:tabs>
        <w:spacing w:line="288" w:lineRule="auto"/>
        <w:ind w:left="720" w:hanging="720"/>
        <w:rPr>
          <w:rFonts w:ascii="Arial" w:hAnsi="Arial"/>
          <w:sz w:val="22"/>
          <w:szCs w:val="22"/>
        </w:rPr>
      </w:pPr>
      <w:bookmarkStart w:id="0" w:name="_Toc288814111"/>
      <w:r w:rsidRPr="00D60A2A">
        <w:rPr>
          <w:rFonts w:ascii="Arial" w:hAnsi="Arial"/>
          <w:sz w:val="22"/>
        </w:rPr>
        <w:t>Octroi de la licence</w:t>
      </w:r>
      <w:bookmarkEnd w:id="0"/>
    </w:p>
    <w:p w14:paraId="5D425A41" w14:textId="2E19558A" w:rsidR="005150AC" w:rsidRPr="00D60A2A" w:rsidRDefault="0083667D" w:rsidP="00AF4E91">
      <w:pPr>
        <w:spacing w:after="120" w:line="288" w:lineRule="auto"/>
        <w:ind w:left="726" w:hanging="726"/>
        <w:jc w:val="both"/>
        <w:rPr>
          <w:rFonts w:ascii="Arial" w:hAnsi="Arial" w:cs="Arial"/>
          <w:sz w:val="22"/>
          <w:szCs w:val="22"/>
        </w:rPr>
      </w:pPr>
      <w:r w:rsidRPr="00D60A2A">
        <w:rPr>
          <w:rFonts w:ascii="Arial" w:hAnsi="Arial" w:cs="Arial"/>
          <w:sz w:val="16"/>
        </w:rPr>
        <w:t>1.1</w:t>
      </w:r>
      <w:r w:rsidRPr="00D60A2A">
        <w:rPr>
          <w:rFonts w:ascii="Arial" w:hAnsi="Arial" w:cs="Arial"/>
          <w:sz w:val="16"/>
        </w:rPr>
        <w:tab/>
      </w:r>
      <w:r w:rsidRPr="00D60A2A">
        <w:rPr>
          <w:rFonts w:ascii="Arial" w:hAnsi="Arial" w:cs="Arial"/>
          <w:sz w:val="22"/>
        </w:rPr>
        <w:t xml:space="preserve">La donneuse de licence accorde à la preneuse de licence le droit non exclusif d’utiliser le logo « sans OGM » </w:t>
      </w:r>
      <w:r w:rsidR="00ED007F" w:rsidRPr="00D60A2A">
        <w:rPr>
          <w:rFonts w:ascii="Arial" w:hAnsi="Arial" w:cs="Arial"/>
          <w:sz w:val="22"/>
        </w:rPr>
        <w:t>tel qu’il figure dans</w:t>
      </w:r>
      <w:r w:rsidRPr="00D60A2A">
        <w:rPr>
          <w:rFonts w:ascii="Arial" w:hAnsi="Arial" w:cs="Arial"/>
          <w:sz w:val="22"/>
        </w:rPr>
        <w:t xml:space="preserve"> la demande de marque suisse n° 09672/2020 pour distinguer les </w:t>
      </w:r>
      <w:r w:rsidRPr="00D60A2A">
        <w:rPr>
          <w:rStyle w:val="A0"/>
          <w:rFonts w:ascii="Arial" w:hAnsi="Arial" w:cs="Arial"/>
        </w:rPr>
        <w:t xml:space="preserve">denrées alimentaires d’origine animale </w:t>
      </w:r>
      <w:r w:rsidRPr="00D60A2A">
        <w:rPr>
          <w:rFonts w:ascii="Arial" w:hAnsi="Arial" w:cs="Arial"/>
          <w:sz w:val="22"/>
        </w:rPr>
        <w:t xml:space="preserve">dans la mesure où </w:t>
      </w:r>
      <w:r w:rsidRPr="00D60A2A">
        <w:rPr>
          <w:rStyle w:val="A0"/>
          <w:rFonts w:ascii="Arial" w:hAnsi="Arial" w:cs="Arial"/>
        </w:rPr>
        <w:t>les animaux n’ont pas été nourris avec des plantes fourragères génétiquement modifiées ou des produits dérivés de ces dernières.</w:t>
      </w:r>
    </w:p>
    <w:p w14:paraId="226CE667" w14:textId="1CF355CB" w:rsidR="0083667D" w:rsidRPr="00D60A2A" w:rsidRDefault="0083667D" w:rsidP="00AF4E91">
      <w:pPr>
        <w:spacing w:after="120" w:line="288" w:lineRule="auto"/>
        <w:ind w:left="726" w:hanging="726"/>
        <w:rPr>
          <w:rFonts w:ascii="Arial" w:hAnsi="Arial" w:cs="Arial"/>
          <w:sz w:val="22"/>
          <w:szCs w:val="22"/>
        </w:rPr>
      </w:pPr>
      <w:r w:rsidRPr="00D60A2A">
        <w:rPr>
          <w:rFonts w:ascii="Arial" w:hAnsi="Arial" w:cs="Arial"/>
          <w:sz w:val="16"/>
        </w:rPr>
        <w:t>1.2</w:t>
      </w:r>
      <w:r w:rsidRPr="00D60A2A">
        <w:rPr>
          <w:rFonts w:ascii="Arial" w:hAnsi="Arial" w:cs="Arial"/>
          <w:sz w:val="16"/>
        </w:rPr>
        <w:tab/>
      </w:r>
      <w:r w:rsidRPr="00D60A2A">
        <w:rPr>
          <w:rFonts w:ascii="Arial" w:hAnsi="Arial" w:cs="Arial"/>
          <w:sz w:val="22"/>
        </w:rPr>
        <w:t xml:space="preserve">La licence est octroyée pour le territoire </w:t>
      </w:r>
      <w:r w:rsidR="00ED007F" w:rsidRPr="00D60A2A">
        <w:rPr>
          <w:rFonts w:ascii="Arial" w:hAnsi="Arial" w:cs="Arial"/>
          <w:sz w:val="22"/>
        </w:rPr>
        <w:t>s</w:t>
      </w:r>
      <w:r w:rsidRPr="00D60A2A">
        <w:rPr>
          <w:rFonts w:ascii="Arial" w:hAnsi="Arial" w:cs="Arial"/>
          <w:sz w:val="22"/>
        </w:rPr>
        <w:t xml:space="preserve">uisse. </w:t>
      </w:r>
    </w:p>
    <w:p w14:paraId="2A8584D4" w14:textId="2280BD36" w:rsidR="0083667D" w:rsidRPr="00D60A2A" w:rsidRDefault="0083667D" w:rsidP="00AF4E91">
      <w:pPr>
        <w:spacing w:after="120" w:line="288" w:lineRule="auto"/>
        <w:ind w:left="726" w:hanging="726"/>
        <w:rPr>
          <w:rFonts w:ascii="Arial" w:hAnsi="Arial" w:cs="Arial"/>
          <w:sz w:val="22"/>
          <w:szCs w:val="22"/>
        </w:rPr>
      </w:pPr>
      <w:r w:rsidRPr="00D60A2A">
        <w:rPr>
          <w:rFonts w:ascii="Arial" w:hAnsi="Arial" w:cs="Arial"/>
          <w:sz w:val="16"/>
        </w:rPr>
        <w:t>1.3</w:t>
      </w:r>
      <w:r w:rsidRPr="00D60A2A">
        <w:rPr>
          <w:rFonts w:ascii="Arial" w:hAnsi="Arial" w:cs="Arial"/>
          <w:sz w:val="22"/>
        </w:rPr>
        <w:tab/>
      </w:r>
      <w:r w:rsidR="00926719" w:rsidRPr="00D60A2A">
        <w:rPr>
          <w:rFonts w:ascii="Arial" w:hAnsi="Arial" w:cs="Arial"/>
          <w:sz w:val="22"/>
        </w:rPr>
        <w:t>La concession</w:t>
      </w:r>
      <w:r w:rsidRPr="00D60A2A">
        <w:rPr>
          <w:rFonts w:ascii="Arial" w:hAnsi="Arial" w:cs="Arial"/>
          <w:sz w:val="22"/>
        </w:rPr>
        <w:t xml:space="preserve"> de sous-licences est interdite.</w:t>
      </w:r>
    </w:p>
    <w:p w14:paraId="7C8E5424" w14:textId="77777777" w:rsidR="0083667D" w:rsidRPr="00D60A2A" w:rsidRDefault="0083667D" w:rsidP="00CD6C27">
      <w:pPr>
        <w:spacing w:after="120" w:line="288" w:lineRule="auto"/>
        <w:rPr>
          <w:rFonts w:ascii="Arial" w:hAnsi="Arial" w:cs="Arial"/>
          <w:sz w:val="20"/>
        </w:rPr>
      </w:pPr>
    </w:p>
    <w:p w14:paraId="05EB042C" w14:textId="37C46F35" w:rsidR="0083667D" w:rsidRPr="00D60A2A" w:rsidRDefault="0083667D" w:rsidP="00AF4E91">
      <w:pPr>
        <w:pStyle w:val="berschrift2"/>
        <w:tabs>
          <w:tab w:val="clear" w:pos="567"/>
          <w:tab w:val="num" w:pos="720"/>
        </w:tabs>
        <w:spacing w:line="288" w:lineRule="auto"/>
        <w:ind w:left="720" w:hanging="720"/>
        <w:rPr>
          <w:rFonts w:ascii="Arial" w:hAnsi="Arial"/>
          <w:sz w:val="22"/>
          <w:szCs w:val="22"/>
        </w:rPr>
      </w:pPr>
      <w:r w:rsidRPr="00D60A2A">
        <w:rPr>
          <w:rFonts w:ascii="Arial" w:hAnsi="Arial"/>
          <w:sz w:val="22"/>
        </w:rPr>
        <w:t>Utilisation de la marque et indication complémentaire</w:t>
      </w:r>
    </w:p>
    <w:p w14:paraId="71AA3DA3" w14:textId="0511D286" w:rsidR="006400A3" w:rsidRPr="00D60A2A" w:rsidRDefault="0083667D" w:rsidP="00AF4E91">
      <w:pPr>
        <w:spacing w:after="120" w:line="288" w:lineRule="auto"/>
        <w:ind w:left="724" w:hanging="724"/>
        <w:jc w:val="both"/>
        <w:rPr>
          <w:rFonts w:ascii="Arial" w:hAnsi="Arial" w:cs="Arial"/>
          <w:sz w:val="22"/>
          <w:szCs w:val="22"/>
        </w:rPr>
      </w:pPr>
      <w:r w:rsidRPr="00D60A2A">
        <w:rPr>
          <w:rFonts w:ascii="Arial" w:hAnsi="Arial" w:cs="Arial"/>
          <w:sz w:val="16"/>
        </w:rPr>
        <w:t>2.1</w:t>
      </w:r>
      <w:r w:rsidRPr="00D60A2A">
        <w:rPr>
          <w:rFonts w:ascii="Arial" w:hAnsi="Arial" w:cs="Arial"/>
          <w:sz w:val="16"/>
        </w:rPr>
        <w:tab/>
      </w:r>
      <w:r w:rsidRPr="00D60A2A">
        <w:rPr>
          <w:rFonts w:ascii="Arial" w:hAnsi="Arial" w:cs="Arial"/>
          <w:sz w:val="22"/>
        </w:rPr>
        <w:t xml:space="preserve">Le logo « sans OGM » doit être utilisé </w:t>
      </w:r>
      <w:r w:rsidR="00ED007F" w:rsidRPr="00D60A2A">
        <w:rPr>
          <w:rFonts w:ascii="Arial" w:hAnsi="Arial" w:cs="Arial"/>
          <w:sz w:val="22"/>
        </w:rPr>
        <w:t>conformément au</w:t>
      </w:r>
      <w:r w:rsidRPr="00D60A2A">
        <w:rPr>
          <w:rFonts w:ascii="Arial" w:hAnsi="Arial" w:cs="Arial"/>
          <w:sz w:val="22"/>
        </w:rPr>
        <w:t xml:space="preserve"> Manuel de présentation graphique, qui fait partie intégrante du </w:t>
      </w:r>
      <w:r w:rsidR="00ED007F" w:rsidRPr="00D60A2A">
        <w:rPr>
          <w:rFonts w:ascii="Arial" w:hAnsi="Arial" w:cs="Arial"/>
          <w:sz w:val="22"/>
        </w:rPr>
        <w:t xml:space="preserve">présent </w:t>
      </w:r>
      <w:r w:rsidRPr="00D60A2A">
        <w:rPr>
          <w:rFonts w:ascii="Arial" w:hAnsi="Arial" w:cs="Arial"/>
          <w:sz w:val="22"/>
        </w:rPr>
        <w:t xml:space="preserve">contrat de licence. La version de ce manuel disponible sur le site internet d’AMS </w:t>
      </w:r>
      <w:r w:rsidR="00ED007F" w:rsidRPr="00D60A2A">
        <w:rPr>
          <w:rFonts w:ascii="Arial" w:hAnsi="Arial" w:cs="Arial"/>
          <w:sz w:val="22"/>
        </w:rPr>
        <w:t>fait foi </w:t>
      </w:r>
      <w:r w:rsidRPr="00D60A2A">
        <w:rPr>
          <w:rFonts w:ascii="Arial" w:hAnsi="Arial" w:cs="Arial"/>
          <w:sz w:val="22"/>
        </w:rPr>
        <w:t xml:space="preserve">; la preneuse de licence est </w:t>
      </w:r>
      <w:r w:rsidR="00ED007F" w:rsidRPr="00D60A2A">
        <w:rPr>
          <w:rFonts w:ascii="Arial" w:hAnsi="Arial" w:cs="Arial"/>
          <w:sz w:val="22"/>
        </w:rPr>
        <w:t xml:space="preserve">dûment </w:t>
      </w:r>
      <w:r w:rsidRPr="00D60A2A">
        <w:rPr>
          <w:rFonts w:ascii="Arial" w:hAnsi="Arial" w:cs="Arial"/>
          <w:sz w:val="22"/>
        </w:rPr>
        <w:t xml:space="preserve">informée </w:t>
      </w:r>
      <w:r w:rsidR="00ED007F" w:rsidRPr="00D60A2A">
        <w:rPr>
          <w:rFonts w:ascii="Arial" w:hAnsi="Arial" w:cs="Arial"/>
          <w:sz w:val="22"/>
        </w:rPr>
        <w:t>des</w:t>
      </w:r>
      <w:r w:rsidRPr="00D60A2A">
        <w:rPr>
          <w:rFonts w:ascii="Arial" w:hAnsi="Arial" w:cs="Arial"/>
          <w:sz w:val="22"/>
        </w:rPr>
        <w:t xml:space="preserve"> actualisations du manuel.</w:t>
      </w:r>
    </w:p>
    <w:p w14:paraId="621B4674" w14:textId="603A23C3" w:rsidR="0083667D" w:rsidRPr="00D60A2A" w:rsidRDefault="0083667D" w:rsidP="00AF4E91">
      <w:pPr>
        <w:spacing w:after="120" w:line="288" w:lineRule="auto"/>
        <w:ind w:left="724" w:hanging="724"/>
        <w:jc w:val="both"/>
        <w:rPr>
          <w:rFonts w:ascii="Arial" w:hAnsi="Arial" w:cs="Arial"/>
          <w:sz w:val="22"/>
          <w:szCs w:val="22"/>
        </w:rPr>
      </w:pPr>
      <w:r w:rsidRPr="00D60A2A">
        <w:rPr>
          <w:rFonts w:ascii="Arial" w:hAnsi="Arial" w:cs="Arial"/>
          <w:sz w:val="16"/>
        </w:rPr>
        <w:t>2.2</w:t>
      </w:r>
      <w:r w:rsidRPr="00D60A2A">
        <w:rPr>
          <w:rFonts w:ascii="Arial" w:hAnsi="Arial" w:cs="Arial"/>
          <w:sz w:val="22"/>
        </w:rPr>
        <w:tab/>
        <w:t>L’indication suivante doit apparaître dans le même champ visuel que le logo « sans OGM »</w:t>
      </w:r>
      <w:r w:rsidR="0046670B" w:rsidRPr="00D60A2A">
        <w:rPr>
          <w:rFonts w:ascii="Arial" w:hAnsi="Arial" w:cs="Arial"/>
          <w:sz w:val="22"/>
        </w:rPr>
        <w:t> </w:t>
      </w:r>
      <w:r w:rsidRPr="00D60A2A">
        <w:rPr>
          <w:rFonts w:ascii="Arial" w:hAnsi="Arial" w:cs="Arial"/>
          <w:sz w:val="22"/>
        </w:rPr>
        <w:t>:</w:t>
      </w:r>
    </w:p>
    <w:p w14:paraId="01132761" w14:textId="6C8971C4" w:rsidR="0083667D" w:rsidRPr="00D60A2A" w:rsidRDefault="0083667D" w:rsidP="00AF4E91">
      <w:pPr>
        <w:spacing w:after="120"/>
        <w:ind w:left="1134" w:hanging="17"/>
        <w:rPr>
          <w:rFonts w:ascii="Arial" w:hAnsi="Arial" w:cs="Arial"/>
          <w:sz w:val="22"/>
          <w:szCs w:val="22"/>
        </w:rPr>
      </w:pPr>
      <w:r w:rsidRPr="00D60A2A">
        <w:rPr>
          <w:rFonts w:ascii="Arial" w:hAnsi="Arial" w:cs="Arial"/>
          <w:sz w:val="22"/>
        </w:rPr>
        <w:tab/>
        <w:t>« </w:t>
      </w:r>
      <w:r w:rsidRPr="00D60A2A">
        <w:rPr>
          <w:rFonts w:ascii="Arial" w:hAnsi="Arial" w:cs="Arial"/>
          <w:b/>
          <w:i/>
          <w:sz w:val="22"/>
        </w:rPr>
        <w:t>Aucune plante fourragère génétiquement modifiée ou produit dérivé d’une telle plante n’a été utilisé pour l’alimentation des animaux.</w:t>
      </w:r>
      <w:r w:rsidRPr="00D60A2A">
        <w:rPr>
          <w:rFonts w:ascii="Arial" w:hAnsi="Arial" w:cs="Arial"/>
          <w:sz w:val="22"/>
        </w:rPr>
        <w:t> »</w:t>
      </w:r>
    </w:p>
    <w:p w14:paraId="450DE2E5" w14:textId="5F402AD7" w:rsidR="006400A3" w:rsidRPr="00D60A2A" w:rsidRDefault="006400A3" w:rsidP="00CD6C27">
      <w:pPr>
        <w:spacing w:after="120" w:line="288" w:lineRule="auto"/>
        <w:rPr>
          <w:rFonts w:ascii="Arial" w:hAnsi="Arial" w:cs="Arial"/>
          <w:sz w:val="20"/>
        </w:rPr>
      </w:pPr>
    </w:p>
    <w:p w14:paraId="40C63525" w14:textId="77777777" w:rsidR="006400A3" w:rsidRPr="00D60A2A" w:rsidRDefault="006400A3" w:rsidP="00AF4E91">
      <w:pPr>
        <w:pStyle w:val="berschrift2"/>
        <w:tabs>
          <w:tab w:val="clear" w:pos="567"/>
          <w:tab w:val="num" w:pos="720"/>
        </w:tabs>
        <w:spacing w:line="288" w:lineRule="auto"/>
        <w:ind w:left="720" w:hanging="720"/>
        <w:rPr>
          <w:rFonts w:ascii="Arial" w:hAnsi="Arial"/>
          <w:sz w:val="22"/>
          <w:szCs w:val="22"/>
        </w:rPr>
      </w:pPr>
      <w:bookmarkStart w:id="1" w:name="_Toc288814114"/>
      <w:r w:rsidRPr="00D60A2A">
        <w:rPr>
          <w:rFonts w:ascii="Arial" w:hAnsi="Arial"/>
          <w:sz w:val="22"/>
        </w:rPr>
        <w:t>Droit de licence</w:t>
      </w:r>
      <w:bookmarkEnd w:id="1"/>
    </w:p>
    <w:p w14:paraId="0EF1B100" w14:textId="5EA562F7" w:rsidR="006400A3" w:rsidRDefault="0083667D" w:rsidP="00AF4E91">
      <w:pPr>
        <w:spacing w:after="120" w:line="288" w:lineRule="auto"/>
        <w:ind w:left="724" w:hanging="724"/>
        <w:rPr>
          <w:rFonts w:ascii="Arial" w:hAnsi="Arial" w:cs="Arial"/>
          <w:sz w:val="22"/>
        </w:rPr>
      </w:pPr>
      <w:r w:rsidRPr="00D60A2A">
        <w:rPr>
          <w:rFonts w:ascii="Arial" w:hAnsi="Arial" w:cs="Arial"/>
          <w:sz w:val="22"/>
        </w:rPr>
        <w:tab/>
        <w:t xml:space="preserve">La licence est octroyée </w:t>
      </w:r>
      <w:r w:rsidR="00AF236B" w:rsidRPr="00D60A2A">
        <w:rPr>
          <w:rFonts w:ascii="Arial" w:hAnsi="Arial" w:cs="Arial"/>
          <w:sz w:val="22"/>
        </w:rPr>
        <w:t xml:space="preserve">contre </w:t>
      </w:r>
      <w:r w:rsidRPr="00D60A2A">
        <w:rPr>
          <w:rFonts w:ascii="Arial" w:hAnsi="Arial" w:cs="Arial"/>
          <w:sz w:val="22"/>
        </w:rPr>
        <w:t>une redevance annuelle de CHF 100</w:t>
      </w:r>
      <w:proofErr w:type="gramStart"/>
      <w:r w:rsidRPr="00D60A2A">
        <w:rPr>
          <w:rFonts w:ascii="Arial" w:hAnsi="Arial" w:cs="Arial"/>
          <w:sz w:val="22"/>
        </w:rPr>
        <w:t>.–</w:t>
      </w:r>
      <w:proofErr w:type="gramEnd"/>
      <w:r w:rsidRPr="00D60A2A">
        <w:rPr>
          <w:rFonts w:ascii="Arial" w:hAnsi="Arial" w:cs="Arial"/>
          <w:sz w:val="22"/>
        </w:rPr>
        <w:t>.</w:t>
      </w:r>
      <w:r w:rsidR="0039549A">
        <w:rPr>
          <w:rFonts w:ascii="Arial" w:hAnsi="Arial" w:cs="Arial"/>
          <w:sz w:val="22"/>
        </w:rPr>
        <w:t xml:space="preserve"> </w:t>
      </w:r>
      <w:r w:rsidR="0039549A" w:rsidRPr="0039549A">
        <w:rPr>
          <w:rFonts w:ascii="Arial" w:hAnsi="Arial" w:cs="Arial"/>
          <w:sz w:val="22"/>
        </w:rPr>
        <w:t>La redevance est due annuellement à l'avance.</w:t>
      </w:r>
    </w:p>
    <w:p w14:paraId="09D281C3" w14:textId="77777777" w:rsidR="0039549A" w:rsidRPr="00D60A2A" w:rsidRDefault="0039549A" w:rsidP="00AF4E91">
      <w:pPr>
        <w:spacing w:after="120" w:line="288" w:lineRule="auto"/>
        <w:ind w:left="724" w:hanging="724"/>
        <w:rPr>
          <w:rFonts w:ascii="Arial" w:hAnsi="Arial" w:cs="Arial"/>
          <w:sz w:val="22"/>
          <w:szCs w:val="22"/>
        </w:rPr>
      </w:pPr>
    </w:p>
    <w:p w14:paraId="0A6069C6" w14:textId="77777777" w:rsidR="006400A3" w:rsidRPr="00D60A2A" w:rsidRDefault="006400A3" w:rsidP="00AF4E91">
      <w:pPr>
        <w:pStyle w:val="berschrift2"/>
        <w:tabs>
          <w:tab w:val="clear" w:pos="567"/>
          <w:tab w:val="num" w:pos="720"/>
        </w:tabs>
        <w:spacing w:line="288" w:lineRule="auto"/>
        <w:ind w:left="720" w:hanging="720"/>
        <w:rPr>
          <w:rFonts w:ascii="Arial" w:hAnsi="Arial"/>
          <w:sz w:val="22"/>
          <w:szCs w:val="22"/>
        </w:rPr>
      </w:pPr>
      <w:bookmarkStart w:id="2" w:name="_Toc288814118"/>
      <w:r w:rsidRPr="00D60A2A">
        <w:rPr>
          <w:rFonts w:ascii="Arial" w:hAnsi="Arial"/>
          <w:sz w:val="22"/>
        </w:rPr>
        <w:t>Durée du contrat et résiliation</w:t>
      </w:r>
      <w:bookmarkEnd w:id="2"/>
    </w:p>
    <w:p w14:paraId="6E5C553E" w14:textId="3093CBEC" w:rsidR="006400A3" w:rsidRPr="00D60A2A" w:rsidRDefault="0083667D" w:rsidP="00AF4E91">
      <w:pPr>
        <w:spacing w:after="120" w:line="288" w:lineRule="auto"/>
        <w:ind w:left="724" w:hanging="724"/>
        <w:rPr>
          <w:rFonts w:ascii="Arial" w:hAnsi="Arial" w:cs="Arial"/>
          <w:sz w:val="22"/>
          <w:szCs w:val="22"/>
        </w:rPr>
      </w:pPr>
      <w:r w:rsidRPr="00D60A2A">
        <w:rPr>
          <w:rFonts w:ascii="Arial" w:hAnsi="Arial" w:cs="Arial"/>
          <w:sz w:val="16"/>
        </w:rPr>
        <w:t>4.1</w:t>
      </w:r>
      <w:r w:rsidRPr="00D60A2A">
        <w:rPr>
          <w:rFonts w:ascii="Arial" w:hAnsi="Arial" w:cs="Arial"/>
          <w:sz w:val="16"/>
        </w:rPr>
        <w:tab/>
      </w:r>
      <w:r w:rsidR="00ED007F" w:rsidRPr="00D60A2A">
        <w:rPr>
          <w:rFonts w:ascii="Arial" w:hAnsi="Arial" w:cs="Arial"/>
          <w:sz w:val="22"/>
        </w:rPr>
        <w:t>L</w:t>
      </w:r>
      <w:r w:rsidRPr="00D60A2A">
        <w:rPr>
          <w:rFonts w:ascii="Arial" w:hAnsi="Arial" w:cs="Arial"/>
          <w:sz w:val="22"/>
        </w:rPr>
        <w:t>a licence est octroyée pour une durée indéterminée. Les parties ont toutefois le droit de résilier le contrat de licence moyennant un préavis écrit de trois mois pour la fin d’un mois.</w:t>
      </w:r>
    </w:p>
    <w:p w14:paraId="673F2548" w14:textId="59895946" w:rsidR="006400A3" w:rsidRPr="00D60A2A" w:rsidRDefault="0083667D" w:rsidP="00AF4E91">
      <w:pPr>
        <w:spacing w:after="120" w:line="288" w:lineRule="auto"/>
        <w:ind w:left="724" w:hanging="724"/>
        <w:rPr>
          <w:rFonts w:ascii="Arial" w:hAnsi="Arial" w:cs="Arial"/>
          <w:sz w:val="22"/>
          <w:szCs w:val="22"/>
        </w:rPr>
      </w:pPr>
      <w:r w:rsidRPr="00D60A2A">
        <w:rPr>
          <w:rFonts w:ascii="Arial" w:hAnsi="Arial" w:cs="Arial"/>
          <w:sz w:val="16"/>
        </w:rPr>
        <w:t>4.2</w:t>
      </w:r>
      <w:r w:rsidRPr="00D60A2A">
        <w:rPr>
          <w:rFonts w:ascii="Arial" w:hAnsi="Arial" w:cs="Arial"/>
          <w:sz w:val="16"/>
        </w:rPr>
        <w:tab/>
      </w:r>
      <w:r w:rsidR="00ED007F" w:rsidRPr="00D60A2A">
        <w:rPr>
          <w:rFonts w:ascii="Arial" w:hAnsi="Arial" w:cs="Arial"/>
          <w:sz w:val="22"/>
        </w:rPr>
        <w:t>En cas de justes motifs, c</w:t>
      </w:r>
      <w:r w:rsidRPr="00D60A2A">
        <w:rPr>
          <w:rFonts w:ascii="Arial" w:hAnsi="Arial" w:cs="Arial"/>
          <w:sz w:val="22"/>
        </w:rPr>
        <w:t xml:space="preserve">haque partie peut </w:t>
      </w:r>
      <w:r w:rsidR="00ED007F" w:rsidRPr="00D60A2A">
        <w:rPr>
          <w:rFonts w:ascii="Arial" w:hAnsi="Arial" w:cs="Arial"/>
          <w:sz w:val="22"/>
        </w:rPr>
        <w:t xml:space="preserve">à tout moment </w:t>
      </w:r>
      <w:r w:rsidRPr="00D60A2A">
        <w:rPr>
          <w:rFonts w:ascii="Arial" w:hAnsi="Arial" w:cs="Arial"/>
          <w:sz w:val="22"/>
        </w:rPr>
        <w:t xml:space="preserve">résilier le contrat sans préavis. Sont notamment considérés comme </w:t>
      </w:r>
      <w:r w:rsidR="00ED007F" w:rsidRPr="00D60A2A">
        <w:rPr>
          <w:rFonts w:ascii="Arial" w:hAnsi="Arial" w:cs="Arial"/>
          <w:sz w:val="22"/>
        </w:rPr>
        <w:t xml:space="preserve">de </w:t>
      </w:r>
      <w:r w:rsidRPr="00D60A2A">
        <w:rPr>
          <w:rFonts w:ascii="Arial" w:hAnsi="Arial" w:cs="Arial"/>
          <w:sz w:val="22"/>
        </w:rPr>
        <w:t>justes motifs :</w:t>
      </w:r>
    </w:p>
    <w:p w14:paraId="5876E214" w14:textId="206731BF" w:rsidR="0083667D" w:rsidRPr="00D60A2A" w:rsidRDefault="0083667D" w:rsidP="00AF4E91">
      <w:pPr>
        <w:numPr>
          <w:ilvl w:val="3"/>
          <w:numId w:val="4"/>
        </w:numPr>
        <w:tabs>
          <w:tab w:val="num" w:pos="1448"/>
        </w:tabs>
        <w:spacing w:after="120" w:line="288" w:lineRule="auto"/>
        <w:ind w:left="1446" w:hanging="357"/>
        <w:rPr>
          <w:rFonts w:ascii="Arial" w:hAnsi="Arial" w:cs="Arial"/>
          <w:sz w:val="22"/>
          <w:szCs w:val="22"/>
        </w:rPr>
      </w:pPr>
      <w:r w:rsidRPr="00D60A2A">
        <w:rPr>
          <w:rFonts w:ascii="Arial" w:hAnsi="Arial" w:cs="Arial"/>
          <w:sz w:val="22"/>
        </w:rPr>
        <w:t>la violation des dispositions du chiffre 1 ;</w:t>
      </w:r>
    </w:p>
    <w:p w14:paraId="43E5730B" w14:textId="5DEE2DBF" w:rsidR="0083667D" w:rsidRPr="00D60A2A" w:rsidRDefault="00617986" w:rsidP="00AF4E91">
      <w:pPr>
        <w:numPr>
          <w:ilvl w:val="3"/>
          <w:numId w:val="4"/>
        </w:numPr>
        <w:tabs>
          <w:tab w:val="clear" w:pos="5103"/>
          <w:tab w:val="num" w:pos="1448"/>
        </w:tabs>
        <w:spacing w:after="120" w:line="288" w:lineRule="auto"/>
        <w:ind w:left="1446" w:hanging="357"/>
        <w:rPr>
          <w:rFonts w:ascii="Arial" w:hAnsi="Arial" w:cs="Arial"/>
          <w:sz w:val="22"/>
          <w:szCs w:val="22"/>
        </w:rPr>
      </w:pPr>
      <w:r w:rsidRPr="00D60A2A">
        <w:rPr>
          <w:rFonts w:ascii="Arial" w:hAnsi="Arial" w:cs="Arial"/>
          <w:sz w:val="22"/>
        </w:rPr>
        <w:t>l’utilisation répétée du logo de manière non conforme au Manuel de présentation graphique ;</w:t>
      </w:r>
    </w:p>
    <w:p w14:paraId="2B50D810" w14:textId="5F2597ED" w:rsidR="00617986" w:rsidRPr="00D60A2A" w:rsidRDefault="00617986" w:rsidP="00AF4E91">
      <w:pPr>
        <w:numPr>
          <w:ilvl w:val="3"/>
          <w:numId w:val="4"/>
        </w:numPr>
        <w:tabs>
          <w:tab w:val="clear" w:pos="5103"/>
          <w:tab w:val="num" w:pos="1448"/>
        </w:tabs>
        <w:spacing w:after="120" w:line="288" w:lineRule="auto"/>
        <w:ind w:left="1446" w:hanging="357"/>
        <w:rPr>
          <w:rFonts w:ascii="Arial" w:hAnsi="Arial" w:cs="Arial"/>
          <w:sz w:val="22"/>
          <w:szCs w:val="22"/>
        </w:rPr>
      </w:pPr>
      <w:r w:rsidRPr="00D60A2A">
        <w:rPr>
          <w:rFonts w:ascii="Arial" w:hAnsi="Arial" w:cs="Arial"/>
          <w:sz w:val="22"/>
        </w:rPr>
        <w:t>le non-paiement du droit de licence, malgré un rappel ;</w:t>
      </w:r>
    </w:p>
    <w:p w14:paraId="7C861B70" w14:textId="68FD4CC4" w:rsidR="006400A3" w:rsidRPr="00D60A2A" w:rsidRDefault="006400A3" w:rsidP="00AF4E91">
      <w:pPr>
        <w:numPr>
          <w:ilvl w:val="3"/>
          <w:numId w:val="4"/>
        </w:numPr>
        <w:tabs>
          <w:tab w:val="num" w:pos="1448"/>
        </w:tabs>
        <w:spacing w:after="120" w:line="288" w:lineRule="auto"/>
        <w:ind w:left="1446" w:hanging="357"/>
        <w:rPr>
          <w:rFonts w:ascii="Arial" w:hAnsi="Arial" w:cs="Arial"/>
          <w:sz w:val="22"/>
          <w:szCs w:val="22"/>
        </w:rPr>
      </w:pPr>
      <w:r w:rsidRPr="00D60A2A">
        <w:rPr>
          <w:rFonts w:ascii="Arial" w:hAnsi="Arial" w:cs="Arial"/>
          <w:sz w:val="22"/>
        </w:rPr>
        <w:lastRenderedPageBreak/>
        <w:t>la dissolution d'une des parties ;</w:t>
      </w:r>
    </w:p>
    <w:p w14:paraId="4983DEAF" w14:textId="1D5D9C21" w:rsidR="006400A3" w:rsidRPr="00D60A2A" w:rsidRDefault="006400A3" w:rsidP="00AF4E91">
      <w:pPr>
        <w:numPr>
          <w:ilvl w:val="3"/>
          <w:numId w:val="4"/>
        </w:numPr>
        <w:tabs>
          <w:tab w:val="num" w:pos="1448"/>
        </w:tabs>
        <w:spacing w:after="120" w:line="288" w:lineRule="auto"/>
        <w:ind w:left="1446" w:hanging="357"/>
        <w:rPr>
          <w:rFonts w:ascii="Arial" w:hAnsi="Arial" w:cs="Arial"/>
          <w:sz w:val="22"/>
          <w:szCs w:val="22"/>
        </w:rPr>
      </w:pPr>
      <w:r w:rsidRPr="00D60A2A">
        <w:rPr>
          <w:rFonts w:ascii="Arial" w:hAnsi="Arial" w:cs="Arial"/>
          <w:sz w:val="22"/>
        </w:rPr>
        <w:t xml:space="preserve">d’autres motifs </w:t>
      </w:r>
      <w:r w:rsidR="00AF236B" w:rsidRPr="00D60A2A">
        <w:rPr>
          <w:rFonts w:ascii="Arial" w:hAnsi="Arial" w:cs="Arial"/>
          <w:sz w:val="22"/>
        </w:rPr>
        <w:t xml:space="preserve">légitimes </w:t>
      </w:r>
      <w:r w:rsidRPr="00D60A2A">
        <w:rPr>
          <w:rFonts w:ascii="Arial" w:hAnsi="Arial" w:cs="Arial"/>
          <w:sz w:val="22"/>
        </w:rPr>
        <w:t>qui rend</w:t>
      </w:r>
      <w:r w:rsidR="00ED007F" w:rsidRPr="00D60A2A">
        <w:rPr>
          <w:rFonts w:ascii="Arial" w:hAnsi="Arial" w:cs="Arial"/>
          <w:sz w:val="22"/>
        </w:rPr>
        <w:t>ent</w:t>
      </w:r>
      <w:r w:rsidRPr="00D60A2A">
        <w:rPr>
          <w:rFonts w:ascii="Arial" w:hAnsi="Arial" w:cs="Arial"/>
          <w:sz w:val="22"/>
        </w:rPr>
        <w:t xml:space="preserve"> la poursuite du contrat impossible pour la partie </w:t>
      </w:r>
      <w:r w:rsidR="00ED007F" w:rsidRPr="00D60A2A">
        <w:rPr>
          <w:rFonts w:ascii="Arial" w:hAnsi="Arial" w:cs="Arial"/>
          <w:sz w:val="22"/>
        </w:rPr>
        <w:t>résiliant le contrat</w:t>
      </w:r>
      <w:r w:rsidRPr="00D60A2A">
        <w:rPr>
          <w:rFonts w:ascii="Arial" w:hAnsi="Arial" w:cs="Arial"/>
          <w:sz w:val="22"/>
        </w:rPr>
        <w:t>.</w:t>
      </w:r>
    </w:p>
    <w:p w14:paraId="6302CE04" w14:textId="77777777" w:rsidR="006400A3" w:rsidRPr="00D60A2A" w:rsidRDefault="006400A3" w:rsidP="00CD6C27">
      <w:pPr>
        <w:spacing w:after="120" w:line="288" w:lineRule="auto"/>
        <w:rPr>
          <w:rFonts w:ascii="Arial" w:hAnsi="Arial" w:cs="Arial"/>
          <w:sz w:val="20"/>
        </w:rPr>
      </w:pPr>
    </w:p>
    <w:p w14:paraId="7DA6659D" w14:textId="0A9E48C9" w:rsidR="006400A3" w:rsidRPr="00D60A2A" w:rsidRDefault="006400A3" w:rsidP="00AF4E91">
      <w:pPr>
        <w:pStyle w:val="berschrift2"/>
        <w:tabs>
          <w:tab w:val="clear" w:pos="567"/>
          <w:tab w:val="num" w:pos="720"/>
        </w:tabs>
        <w:spacing w:line="288" w:lineRule="auto"/>
        <w:ind w:left="720" w:hanging="720"/>
        <w:rPr>
          <w:rFonts w:ascii="Arial" w:hAnsi="Arial"/>
          <w:sz w:val="22"/>
          <w:szCs w:val="22"/>
        </w:rPr>
      </w:pPr>
      <w:bookmarkStart w:id="3" w:name="_Toc288814119"/>
      <w:r w:rsidRPr="00D60A2A">
        <w:rPr>
          <w:rFonts w:ascii="Arial" w:hAnsi="Arial"/>
          <w:sz w:val="22"/>
        </w:rPr>
        <w:t>Dispositions finales</w:t>
      </w:r>
      <w:bookmarkEnd w:id="3"/>
    </w:p>
    <w:p w14:paraId="73952308" w14:textId="252DC112" w:rsidR="006400A3" w:rsidRPr="00D60A2A" w:rsidRDefault="00F515BE" w:rsidP="00AF4E91">
      <w:pPr>
        <w:spacing w:after="120" w:line="288" w:lineRule="auto"/>
        <w:ind w:left="724" w:hanging="724"/>
        <w:rPr>
          <w:rFonts w:ascii="Arial" w:hAnsi="Arial" w:cs="Arial"/>
          <w:sz w:val="22"/>
          <w:szCs w:val="22"/>
        </w:rPr>
      </w:pPr>
      <w:r w:rsidRPr="00D60A2A">
        <w:rPr>
          <w:rFonts w:ascii="Arial" w:hAnsi="Arial" w:cs="Arial"/>
          <w:sz w:val="16"/>
        </w:rPr>
        <w:t>5.1</w:t>
      </w:r>
      <w:r w:rsidRPr="00D60A2A">
        <w:rPr>
          <w:rFonts w:ascii="Arial" w:hAnsi="Arial" w:cs="Arial"/>
          <w:sz w:val="16"/>
        </w:rPr>
        <w:tab/>
      </w:r>
      <w:r w:rsidRPr="00D60A2A">
        <w:rPr>
          <w:rFonts w:ascii="Arial" w:hAnsi="Arial" w:cs="Arial"/>
          <w:sz w:val="22"/>
        </w:rPr>
        <w:t xml:space="preserve">Si une disposition du présent contrat </w:t>
      </w:r>
      <w:r w:rsidR="00ED007F" w:rsidRPr="00D60A2A">
        <w:rPr>
          <w:rFonts w:ascii="Arial" w:hAnsi="Arial" w:cs="Arial"/>
          <w:sz w:val="22"/>
        </w:rPr>
        <w:t xml:space="preserve">se révèle </w:t>
      </w:r>
      <w:r w:rsidRPr="00D60A2A">
        <w:rPr>
          <w:rFonts w:ascii="Arial" w:hAnsi="Arial" w:cs="Arial"/>
          <w:sz w:val="22"/>
        </w:rPr>
        <w:t xml:space="preserve">nulle ou inapplicable ou le devient après la conclusion </w:t>
      </w:r>
      <w:r w:rsidR="007961F1" w:rsidRPr="00D60A2A">
        <w:rPr>
          <w:rFonts w:ascii="Arial" w:hAnsi="Arial" w:cs="Arial"/>
          <w:sz w:val="22"/>
        </w:rPr>
        <w:t xml:space="preserve">de celui-ci </w:t>
      </w:r>
      <w:r w:rsidRPr="00D60A2A">
        <w:rPr>
          <w:rFonts w:ascii="Arial" w:hAnsi="Arial" w:cs="Arial"/>
          <w:sz w:val="22"/>
        </w:rPr>
        <w:t xml:space="preserve">ou si le </w:t>
      </w:r>
      <w:r w:rsidR="007961F1" w:rsidRPr="00D60A2A">
        <w:rPr>
          <w:rFonts w:ascii="Arial" w:hAnsi="Arial" w:cs="Arial"/>
          <w:sz w:val="22"/>
        </w:rPr>
        <w:t xml:space="preserve">présent </w:t>
      </w:r>
      <w:r w:rsidRPr="00D60A2A">
        <w:rPr>
          <w:rFonts w:ascii="Arial" w:hAnsi="Arial" w:cs="Arial"/>
          <w:sz w:val="22"/>
        </w:rPr>
        <w:t xml:space="preserve">contrat </w:t>
      </w:r>
      <w:r w:rsidR="007961F1" w:rsidRPr="00D60A2A">
        <w:rPr>
          <w:rFonts w:ascii="Arial" w:hAnsi="Arial" w:cs="Arial"/>
          <w:sz w:val="22"/>
        </w:rPr>
        <w:t xml:space="preserve">comporte </w:t>
      </w:r>
      <w:r w:rsidRPr="00D60A2A">
        <w:rPr>
          <w:rFonts w:ascii="Arial" w:hAnsi="Arial" w:cs="Arial"/>
          <w:sz w:val="22"/>
        </w:rPr>
        <w:t xml:space="preserve">une quelconque lacune, la validité du reste </w:t>
      </w:r>
      <w:r w:rsidR="007961F1" w:rsidRPr="00D60A2A">
        <w:rPr>
          <w:rFonts w:ascii="Arial" w:hAnsi="Arial" w:cs="Arial"/>
          <w:sz w:val="22"/>
        </w:rPr>
        <w:t>des dispositions</w:t>
      </w:r>
      <w:r w:rsidRPr="00D60A2A">
        <w:rPr>
          <w:rFonts w:ascii="Arial" w:hAnsi="Arial" w:cs="Arial"/>
          <w:sz w:val="22"/>
        </w:rPr>
        <w:t xml:space="preserve"> n’en est pas affectée. Les parties s'efforceront de remplacer cette disposition ou </w:t>
      </w:r>
      <w:r w:rsidR="007961F1" w:rsidRPr="00D60A2A">
        <w:rPr>
          <w:rFonts w:ascii="Arial" w:hAnsi="Arial" w:cs="Arial"/>
          <w:sz w:val="22"/>
        </w:rPr>
        <w:t xml:space="preserve">de combler </w:t>
      </w:r>
      <w:r w:rsidRPr="00D60A2A">
        <w:rPr>
          <w:rFonts w:ascii="Arial" w:hAnsi="Arial" w:cs="Arial"/>
          <w:sz w:val="22"/>
        </w:rPr>
        <w:t>cette lacune par une clause valable ayant un effet économique équivalent.</w:t>
      </w:r>
    </w:p>
    <w:p w14:paraId="3B6DD26F" w14:textId="337A5C5D" w:rsidR="006400A3" w:rsidRPr="00D60A2A" w:rsidRDefault="00F515BE" w:rsidP="00AF4E91">
      <w:pPr>
        <w:spacing w:after="120" w:line="288" w:lineRule="auto"/>
        <w:ind w:left="724" w:hanging="724"/>
        <w:rPr>
          <w:rFonts w:ascii="Arial" w:hAnsi="Arial" w:cs="Arial"/>
          <w:sz w:val="22"/>
          <w:szCs w:val="22"/>
        </w:rPr>
      </w:pPr>
      <w:r w:rsidRPr="00D60A2A">
        <w:rPr>
          <w:rFonts w:ascii="Arial" w:hAnsi="Arial" w:cs="Arial"/>
          <w:sz w:val="16"/>
        </w:rPr>
        <w:t>5.2</w:t>
      </w:r>
      <w:r w:rsidRPr="00D60A2A">
        <w:rPr>
          <w:rFonts w:ascii="Arial" w:hAnsi="Arial" w:cs="Arial"/>
          <w:sz w:val="16"/>
        </w:rPr>
        <w:tab/>
      </w:r>
      <w:r w:rsidRPr="00D60A2A">
        <w:rPr>
          <w:rFonts w:ascii="Arial" w:hAnsi="Arial" w:cs="Arial"/>
          <w:sz w:val="22"/>
        </w:rPr>
        <w:t xml:space="preserve">Le transfert du présent contrat nécessite </w:t>
      </w:r>
      <w:r w:rsidR="007961F1" w:rsidRPr="00D60A2A">
        <w:rPr>
          <w:rFonts w:ascii="Arial" w:hAnsi="Arial" w:cs="Arial"/>
          <w:sz w:val="22"/>
        </w:rPr>
        <w:t>l’</w:t>
      </w:r>
      <w:r w:rsidRPr="00D60A2A">
        <w:rPr>
          <w:rFonts w:ascii="Arial" w:hAnsi="Arial" w:cs="Arial"/>
          <w:sz w:val="22"/>
        </w:rPr>
        <w:t>accord écrit préalable de la donneuse de licence</w:t>
      </w:r>
      <w:r w:rsidR="007961F1" w:rsidRPr="00D60A2A">
        <w:rPr>
          <w:rFonts w:ascii="Arial" w:hAnsi="Arial" w:cs="Arial"/>
          <w:sz w:val="22"/>
        </w:rPr>
        <w:t xml:space="preserve"> faute de quoi</w:t>
      </w:r>
      <w:r w:rsidRPr="00D60A2A">
        <w:rPr>
          <w:rFonts w:ascii="Arial" w:hAnsi="Arial" w:cs="Arial"/>
          <w:sz w:val="22"/>
        </w:rPr>
        <w:t xml:space="preserve"> le présent contrat devient </w:t>
      </w:r>
      <w:r w:rsidR="007961F1" w:rsidRPr="00D60A2A">
        <w:rPr>
          <w:rFonts w:ascii="Arial" w:hAnsi="Arial" w:cs="Arial"/>
          <w:sz w:val="22"/>
        </w:rPr>
        <w:t xml:space="preserve">alors </w:t>
      </w:r>
      <w:r w:rsidRPr="00D60A2A">
        <w:rPr>
          <w:rFonts w:ascii="Arial" w:hAnsi="Arial" w:cs="Arial"/>
          <w:sz w:val="22"/>
        </w:rPr>
        <w:t>caduc avec effet immédiat.</w:t>
      </w:r>
    </w:p>
    <w:p w14:paraId="7F2EAEC8" w14:textId="7405156B" w:rsidR="006400A3" w:rsidRPr="00D60A2A" w:rsidRDefault="00F515BE" w:rsidP="00AF4E91">
      <w:pPr>
        <w:spacing w:after="120" w:line="288" w:lineRule="auto"/>
        <w:ind w:left="724" w:hanging="724"/>
        <w:rPr>
          <w:rFonts w:ascii="Arial" w:hAnsi="Arial" w:cs="Arial"/>
          <w:sz w:val="22"/>
          <w:szCs w:val="22"/>
        </w:rPr>
      </w:pPr>
      <w:r w:rsidRPr="00D60A2A">
        <w:rPr>
          <w:rFonts w:ascii="Arial" w:hAnsi="Arial" w:cs="Arial"/>
          <w:sz w:val="16"/>
        </w:rPr>
        <w:t>5.3</w:t>
      </w:r>
      <w:r w:rsidRPr="00D60A2A">
        <w:rPr>
          <w:rFonts w:ascii="Arial" w:hAnsi="Arial" w:cs="Arial"/>
          <w:sz w:val="22"/>
        </w:rPr>
        <w:tab/>
        <w:t xml:space="preserve">Pour être valables, toutes les modifications contractuelles nécessitent la forme écrite. </w:t>
      </w:r>
    </w:p>
    <w:p w14:paraId="3CF43348" w14:textId="508665E3" w:rsidR="006400A3" w:rsidRDefault="00F515BE" w:rsidP="00AF4E91">
      <w:pPr>
        <w:spacing w:after="120" w:line="288" w:lineRule="auto"/>
        <w:ind w:left="724" w:hanging="724"/>
        <w:rPr>
          <w:rFonts w:ascii="Arial" w:hAnsi="Arial" w:cs="Arial"/>
          <w:sz w:val="22"/>
        </w:rPr>
      </w:pPr>
      <w:r w:rsidRPr="00D60A2A">
        <w:rPr>
          <w:rFonts w:ascii="Arial" w:hAnsi="Arial" w:cs="Arial"/>
          <w:sz w:val="16"/>
        </w:rPr>
        <w:t>5.4</w:t>
      </w:r>
      <w:r w:rsidRPr="00D60A2A">
        <w:rPr>
          <w:rFonts w:ascii="Arial" w:hAnsi="Arial" w:cs="Arial"/>
          <w:sz w:val="22"/>
        </w:rPr>
        <w:tab/>
        <w:t xml:space="preserve">Le contrat est exclusivement régi par le droit suisse. En cas de litige consécutif ou lié au présent contrat, le for juridique est </w:t>
      </w:r>
      <w:r w:rsidR="007961F1" w:rsidRPr="00D60A2A">
        <w:rPr>
          <w:rFonts w:ascii="Arial" w:hAnsi="Arial" w:cs="Arial"/>
          <w:sz w:val="22"/>
        </w:rPr>
        <w:t xml:space="preserve">au domicile </w:t>
      </w:r>
      <w:r w:rsidRPr="00D60A2A">
        <w:rPr>
          <w:rFonts w:ascii="Arial" w:hAnsi="Arial" w:cs="Arial"/>
          <w:sz w:val="22"/>
        </w:rPr>
        <w:t xml:space="preserve">de la donneuse de licence. </w:t>
      </w:r>
    </w:p>
    <w:p w14:paraId="0E63DC20" w14:textId="77777777" w:rsidR="00D60A2A" w:rsidRDefault="00D60A2A" w:rsidP="00AF4E91">
      <w:pPr>
        <w:spacing w:after="120" w:line="288" w:lineRule="auto"/>
        <w:ind w:left="724" w:hanging="724"/>
        <w:rPr>
          <w:rFonts w:ascii="Arial" w:hAnsi="Arial" w:cs="Arial"/>
          <w:sz w:val="22"/>
        </w:rPr>
      </w:pPr>
    </w:p>
    <w:tbl>
      <w:tblPr>
        <w:tblStyle w:val="Tabellenraster"/>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1418"/>
        <w:gridCol w:w="3685"/>
      </w:tblGrid>
      <w:tr w:rsidR="00D60A2A" w:rsidRPr="00D60A2A" w14:paraId="56499758" w14:textId="77777777" w:rsidTr="001875F3">
        <w:trPr>
          <w:trHeight w:val="1417"/>
        </w:trPr>
        <w:tc>
          <w:tcPr>
            <w:tcW w:w="3685" w:type="dxa"/>
            <w:tcBorders>
              <w:bottom w:val="single" w:sz="4" w:space="0" w:color="auto"/>
            </w:tcBorders>
          </w:tcPr>
          <w:p w14:paraId="0D2BB176" w14:textId="4404033F" w:rsidR="00D60A2A" w:rsidRPr="00D60A2A" w:rsidRDefault="00D60A2A" w:rsidP="00D60A2A">
            <w:pPr>
              <w:rPr>
                <w:rFonts w:ascii="Arial" w:hAnsi="Arial" w:cs="Arial"/>
                <w:sz w:val="20"/>
                <w:lang w:val="fr-CH"/>
              </w:rPr>
            </w:pPr>
            <w:r w:rsidRPr="00D60A2A">
              <w:rPr>
                <w:rFonts w:ascii="Arial" w:hAnsi="Arial" w:cs="Arial"/>
                <w:sz w:val="22"/>
                <w:lang w:val="fr-CH"/>
              </w:rPr>
              <w:t>Pour la donneuse de licence :</w:t>
            </w:r>
          </w:p>
        </w:tc>
        <w:tc>
          <w:tcPr>
            <w:tcW w:w="1418" w:type="dxa"/>
          </w:tcPr>
          <w:p w14:paraId="6043B5EF" w14:textId="77777777" w:rsidR="00D60A2A" w:rsidRPr="00D60A2A" w:rsidRDefault="00D60A2A" w:rsidP="00D60A2A">
            <w:pPr>
              <w:rPr>
                <w:rFonts w:ascii="Arial" w:hAnsi="Arial" w:cs="Arial"/>
                <w:sz w:val="20"/>
                <w:lang w:val="fr-CH"/>
              </w:rPr>
            </w:pPr>
          </w:p>
        </w:tc>
        <w:tc>
          <w:tcPr>
            <w:tcW w:w="3685" w:type="dxa"/>
            <w:tcBorders>
              <w:bottom w:val="single" w:sz="4" w:space="0" w:color="auto"/>
            </w:tcBorders>
          </w:tcPr>
          <w:p w14:paraId="20A78943" w14:textId="4A29F01C" w:rsidR="00D60A2A" w:rsidRPr="00D60A2A" w:rsidRDefault="00D60A2A" w:rsidP="00D60A2A">
            <w:pPr>
              <w:rPr>
                <w:rFonts w:ascii="Arial" w:hAnsi="Arial" w:cs="Arial"/>
                <w:sz w:val="20"/>
                <w:lang w:val="fr-CH"/>
              </w:rPr>
            </w:pPr>
            <w:r w:rsidRPr="00D60A2A">
              <w:rPr>
                <w:rFonts w:ascii="Arial" w:hAnsi="Arial" w:cs="Arial"/>
                <w:sz w:val="22"/>
                <w:szCs w:val="22"/>
                <w:lang w:val="fr-CH"/>
              </w:rPr>
              <w:t>Pour la preneuse de licence :</w:t>
            </w:r>
          </w:p>
        </w:tc>
      </w:tr>
      <w:tr w:rsidR="00D60A2A" w:rsidRPr="00D60A2A" w14:paraId="1003993F" w14:textId="77777777" w:rsidTr="001875F3">
        <w:trPr>
          <w:trHeight w:val="567"/>
        </w:trPr>
        <w:tc>
          <w:tcPr>
            <w:tcW w:w="3685" w:type="dxa"/>
            <w:tcBorders>
              <w:top w:val="single" w:sz="4" w:space="0" w:color="auto"/>
            </w:tcBorders>
            <w:vAlign w:val="bottom"/>
          </w:tcPr>
          <w:p w14:paraId="603FFA29" w14:textId="77777777" w:rsidR="00D60A2A" w:rsidRPr="00D60A2A" w:rsidRDefault="00D60A2A" w:rsidP="00D60A2A">
            <w:pPr>
              <w:rPr>
                <w:rFonts w:ascii="Arial" w:hAnsi="Arial" w:cs="Arial"/>
                <w:sz w:val="22"/>
                <w:lang w:val="fr-CH"/>
              </w:rPr>
            </w:pPr>
          </w:p>
          <w:p w14:paraId="116CE604" w14:textId="6F9A4BD7" w:rsidR="00D60A2A" w:rsidRPr="00D60A2A" w:rsidRDefault="00D60A2A" w:rsidP="00D60A2A">
            <w:pPr>
              <w:rPr>
                <w:rFonts w:ascii="Arial" w:hAnsi="Arial" w:cs="Arial"/>
                <w:sz w:val="22"/>
              </w:rPr>
            </w:pPr>
            <w:r>
              <w:rPr>
                <w:rFonts w:ascii="Arial" w:hAnsi="Arial" w:cs="Arial"/>
                <w:sz w:val="22"/>
              </w:rPr>
              <w:t>Lieu</w:t>
            </w:r>
            <w:r w:rsidRPr="00D60A2A">
              <w:rPr>
                <w:rFonts w:ascii="Arial" w:hAnsi="Arial" w:cs="Arial"/>
                <w:sz w:val="22"/>
              </w:rPr>
              <w:t xml:space="preserve">, </w:t>
            </w:r>
            <w:r>
              <w:rPr>
                <w:rFonts w:ascii="Arial" w:hAnsi="Arial" w:cs="Arial"/>
                <w:sz w:val="22"/>
              </w:rPr>
              <w:t>date</w:t>
            </w:r>
          </w:p>
          <w:p w14:paraId="19C0E93E" w14:textId="77777777" w:rsidR="00D60A2A" w:rsidRPr="00D60A2A" w:rsidRDefault="00D60A2A" w:rsidP="00D60A2A">
            <w:pPr>
              <w:rPr>
                <w:rFonts w:ascii="Arial" w:hAnsi="Arial" w:cs="Arial"/>
                <w:sz w:val="22"/>
              </w:rPr>
            </w:pPr>
          </w:p>
          <w:p w14:paraId="18C0B56F" w14:textId="77777777" w:rsidR="00D60A2A" w:rsidRPr="00D60A2A" w:rsidRDefault="00D60A2A" w:rsidP="00D60A2A">
            <w:pPr>
              <w:rPr>
                <w:rFonts w:ascii="Arial" w:hAnsi="Arial" w:cs="Arial"/>
                <w:sz w:val="22"/>
              </w:rPr>
            </w:pPr>
          </w:p>
        </w:tc>
        <w:tc>
          <w:tcPr>
            <w:tcW w:w="1418" w:type="dxa"/>
          </w:tcPr>
          <w:p w14:paraId="33FD28DC" w14:textId="77777777" w:rsidR="00D60A2A" w:rsidRPr="00D60A2A" w:rsidRDefault="00D60A2A" w:rsidP="00D60A2A">
            <w:pPr>
              <w:rPr>
                <w:rFonts w:ascii="Arial" w:hAnsi="Arial" w:cs="Arial"/>
                <w:sz w:val="20"/>
              </w:rPr>
            </w:pPr>
          </w:p>
        </w:tc>
        <w:tc>
          <w:tcPr>
            <w:tcW w:w="3685" w:type="dxa"/>
            <w:tcBorders>
              <w:top w:val="single" w:sz="4" w:space="0" w:color="auto"/>
            </w:tcBorders>
            <w:vAlign w:val="bottom"/>
          </w:tcPr>
          <w:p w14:paraId="121548FB" w14:textId="77777777" w:rsidR="00D60A2A" w:rsidRPr="00D60A2A" w:rsidRDefault="00D60A2A" w:rsidP="00D60A2A">
            <w:pPr>
              <w:rPr>
                <w:rFonts w:ascii="Arial" w:hAnsi="Arial" w:cs="Arial"/>
                <w:sz w:val="22"/>
                <w:lang w:val="fr-CH"/>
              </w:rPr>
            </w:pPr>
          </w:p>
          <w:p w14:paraId="559D7C7B" w14:textId="3105F058" w:rsidR="00D60A2A" w:rsidRPr="00D60A2A" w:rsidRDefault="00D60A2A" w:rsidP="00D60A2A">
            <w:pPr>
              <w:rPr>
                <w:rFonts w:ascii="Arial" w:hAnsi="Arial" w:cs="Arial"/>
                <w:sz w:val="22"/>
                <w:lang w:val="fr-CH"/>
              </w:rPr>
            </w:pPr>
            <w:r w:rsidRPr="00D60A2A">
              <w:rPr>
                <w:rFonts w:ascii="Arial" w:hAnsi="Arial" w:cs="Arial"/>
                <w:sz w:val="22"/>
                <w:lang w:val="fr-CH"/>
              </w:rPr>
              <w:t>Lieu, date</w:t>
            </w:r>
          </w:p>
          <w:p w14:paraId="15BD5679" w14:textId="77777777" w:rsidR="00D60A2A" w:rsidRPr="00D60A2A" w:rsidRDefault="00D60A2A" w:rsidP="00D60A2A">
            <w:pPr>
              <w:rPr>
                <w:rFonts w:ascii="Arial" w:hAnsi="Arial" w:cs="Arial"/>
                <w:sz w:val="22"/>
                <w:lang w:val="fr-CH"/>
              </w:rPr>
            </w:pPr>
          </w:p>
          <w:p w14:paraId="1BAB26FE" w14:textId="10EFDB2E" w:rsidR="00D60A2A" w:rsidRPr="00D60A2A" w:rsidRDefault="000F55E1" w:rsidP="00D60A2A">
            <w:pPr>
              <w:rPr>
                <w:rFonts w:ascii="Arial" w:hAnsi="Arial" w:cs="Arial"/>
                <w:sz w:val="22"/>
                <w:lang w:val="fr-CH"/>
              </w:rPr>
            </w:pPr>
            <w:sdt>
              <w:sdtPr>
                <w:rPr>
                  <w:rFonts w:ascii="Arial" w:hAnsi="Arial" w:cs="Arial"/>
                  <w:sz w:val="22"/>
                </w:rPr>
                <w:id w:val="851614415"/>
                <w:placeholder>
                  <w:docPart w:val="5F84D59BBC03411D9C841A9E8B5720AA"/>
                </w:placeholder>
                <w:showingPlcHdr/>
                <w15:color w:val="000000"/>
              </w:sdtPr>
              <w:sdtEndPr/>
              <w:sdtContent>
                <w:bookmarkStart w:id="4" w:name="_GoBack"/>
                <w:r w:rsidR="00E5270B">
                  <w:rPr>
                    <w:rFonts w:ascii="Arial" w:hAnsi="Arial"/>
                    <w:color w:val="000000" w:themeColor="text1"/>
                    <w:sz w:val="22"/>
                    <w:shd w:val="clear" w:color="auto" w:fill="FFE599" w:themeFill="accent4" w:themeFillTint="66"/>
                    <w:lang w:val="fr-CH"/>
                  </w:rPr>
                  <w:t>L</w:t>
                </w:r>
                <w:r w:rsidR="00D60A2A" w:rsidRPr="00D60A2A">
                  <w:rPr>
                    <w:rFonts w:ascii="Arial" w:hAnsi="Arial"/>
                    <w:color w:val="000000" w:themeColor="text1"/>
                    <w:sz w:val="22"/>
                    <w:shd w:val="clear" w:color="auto" w:fill="FFE599" w:themeFill="accent4" w:themeFillTint="66"/>
                    <w:lang w:val="fr-CH"/>
                  </w:rPr>
                  <w:t>ieu</w:t>
                </w:r>
                <w:bookmarkEnd w:id="4"/>
              </w:sdtContent>
            </w:sdt>
            <w:r w:rsidR="00D60A2A" w:rsidRPr="00D60A2A">
              <w:rPr>
                <w:rFonts w:ascii="Arial" w:hAnsi="Arial" w:cs="Arial"/>
                <w:sz w:val="22"/>
                <w:lang w:val="fr-CH"/>
              </w:rPr>
              <w:t xml:space="preserve">, </w:t>
            </w:r>
            <w:sdt>
              <w:sdtPr>
                <w:rPr>
                  <w:rFonts w:ascii="Arial" w:hAnsi="Arial" w:cs="Arial"/>
                  <w:sz w:val="22"/>
                </w:rPr>
                <w:id w:val="1765263665"/>
                <w:placeholder>
                  <w:docPart w:val="C9B43BFF3E1F44D585CF72E78306EC05"/>
                </w:placeholder>
                <w:showingPlcHdr/>
                <w15:color w:val="000000"/>
                <w:date w:fullDate="2020-07-14T00:00:00Z">
                  <w:dateFormat w:val="d MMMM yyyy"/>
                  <w:lid w:val="fr-CH"/>
                  <w:storeMappedDataAs w:val="dateTime"/>
                  <w:calendar w:val="gregorian"/>
                </w:date>
              </w:sdtPr>
              <w:sdtEndPr/>
              <w:sdtContent>
                <w:r w:rsidR="00D60A2A">
                  <w:rPr>
                    <w:rFonts w:ascii="Arial" w:hAnsi="Arial"/>
                    <w:color w:val="000000" w:themeColor="text1"/>
                    <w:sz w:val="22"/>
                    <w:shd w:val="clear" w:color="auto" w:fill="FFE599" w:themeFill="accent4" w:themeFillTint="66"/>
                    <w:lang w:val="fr-CH"/>
                  </w:rPr>
                  <w:t>d</w:t>
                </w:r>
                <w:r w:rsidR="00D60A2A" w:rsidRPr="00D60A2A">
                  <w:rPr>
                    <w:rFonts w:ascii="Arial" w:hAnsi="Arial"/>
                    <w:color w:val="000000" w:themeColor="text1"/>
                    <w:sz w:val="22"/>
                    <w:shd w:val="clear" w:color="auto" w:fill="FFE599" w:themeFill="accent4" w:themeFillTint="66"/>
                    <w:lang w:val="fr-CH"/>
                  </w:rPr>
                  <w:t>at</w:t>
                </w:r>
                <w:r w:rsidR="00D60A2A">
                  <w:rPr>
                    <w:rFonts w:ascii="Arial" w:hAnsi="Arial"/>
                    <w:color w:val="000000" w:themeColor="text1"/>
                    <w:sz w:val="22"/>
                    <w:shd w:val="clear" w:color="auto" w:fill="FFE599" w:themeFill="accent4" w:themeFillTint="66"/>
                    <w:lang w:val="fr-CH"/>
                  </w:rPr>
                  <w:t>e</w:t>
                </w:r>
              </w:sdtContent>
            </w:sdt>
          </w:p>
        </w:tc>
      </w:tr>
    </w:tbl>
    <w:p w14:paraId="280079CA" w14:textId="77777777" w:rsidR="00D60A2A" w:rsidRPr="00D60A2A" w:rsidRDefault="00D60A2A" w:rsidP="00D60A2A">
      <w:pPr>
        <w:spacing w:after="120" w:line="288" w:lineRule="auto"/>
        <w:rPr>
          <w:rFonts w:ascii="Arial" w:hAnsi="Arial" w:cs="Arial"/>
          <w:sz w:val="22"/>
          <w:szCs w:val="22"/>
        </w:rPr>
      </w:pPr>
    </w:p>
    <w:sectPr w:rsidR="00D60A2A" w:rsidRPr="00D60A2A" w:rsidSect="00F97DBD">
      <w:headerReference w:type="default" r:id="rId8"/>
      <w:footerReference w:type="even" r:id="rId9"/>
      <w:pgSz w:w="11907" w:h="16840" w:code="9"/>
      <w:pgMar w:top="1985" w:right="907" w:bottom="1701" w:left="1474" w:header="720" w:footer="720" w:gutter="0"/>
      <w:paperSrc w:first="259"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407DB" w14:textId="77777777" w:rsidR="00F612D4" w:rsidRDefault="00F612D4">
      <w:r>
        <w:separator/>
      </w:r>
    </w:p>
  </w:endnote>
  <w:endnote w:type="continuationSeparator" w:id="0">
    <w:p w14:paraId="3833C313" w14:textId="77777777" w:rsidR="00F612D4" w:rsidRDefault="00F6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3C27" w14:textId="77777777" w:rsidR="008B21F7" w:rsidRDefault="008B21F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7D0996D" w14:textId="77777777" w:rsidR="008B21F7" w:rsidRDefault="008B21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AD436" w14:textId="77777777" w:rsidR="00F612D4" w:rsidRDefault="00F612D4">
      <w:r>
        <w:separator/>
      </w:r>
    </w:p>
  </w:footnote>
  <w:footnote w:type="continuationSeparator" w:id="0">
    <w:p w14:paraId="1FC568D1" w14:textId="77777777" w:rsidR="00F612D4" w:rsidRDefault="00F6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322F" w14:textId="77777777" w:rsidR="008B21F7" w:rsidRDefault="008B21F7">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0F55E1">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A17"/>
    <w:multiLevelType w:val="hybridMultilevel"/>
    <w:tmpl w:val="3216FFA8"/>
    <w:lvl w:ilvl="0" w:tplc="ED8CCCFA">
      <w:start w:val="1"/>
      <w:numFmt w:val="bullet"/>
      <w:lvlText w:val=""/>
      <w:lvlJc w:val="left"/>
      <w:pPr>
        <w:tabs>
          <w:tab w:val="num" w:pos="1865"/>
        </w:tabs>
        <w:ind w:left="1865" w:hanging="360"/>
      </w:pPr>
      <w:rPr>
        <w:rFonts w:ascii="Symbol" w:hAnsi="Symbol" w:hint="default"/>
        <w:sz w:val="20"/>
      </w:rPr>
    </w:lvl>
    <w:lvl w:ilvl="1" w:tplc="04070003" w:tentative="1">
      <w:start w:val="1"/>
      <w:numFmt w:val="bullet"/>
      <w:lvlText w:val="o"/>
      <w:lvlJc w:val="left"/>
      <w:pPr>
        <w:tabs>
          <w:tab w:val="num" w:pos="2164"/>
        </w:tabs>
        <w:ind w:left="2164" w:hanging="360"/>
      </w:pPr>
      <w:rPr>
        <w:rFonts w:ascii="Courier New" w:hAnsi="Courier New" w:cs="Courier New" w:hint="default"/>
      </w:rPr>
    </w:lvl>
    <w:lvl w:ilvl="2" w:tplc="04070005" w:tentative="1">
      <w:start w:val="1"/>
      <w:numFmt w:val="bullet"/>
      <w:lvlText w:val=""/>
      <w:lvlJc w:val="left"/>
      <w:pPr>
        <w:tabs>
          <w:tab w:val="num" w:pos="2884"/>
        </w:tabs>
        <w:ind w:left="2884" w:hanging="360"/>
      </w:pPr>
      <w:rPr>
        <w:rFonts w:ascii="Wingdings" w:hAnsi="Wingdings" w:hint="default"/>
      </w:rPr>
    </w:lvl>
    <w:lvl w:ilvl="3" w:tplc="04070001" w:tentative="1">
      <w:start w:val="1"/>
      <w:numFmt w:val="bullet"/>
      <w:lvlText w:val=""/>
      <w:lvlJc w:val="left"/>
      <w:pPr>
        <w:tabs>
          <w:tab w:val="num" w:pos="3604"/>
        </w:tabs>
        <w:ind w:left="3604" w:hanging="360"/>
      </w:pPr>
      <w:rPr>
        <w:rFonts w:ascii="Symbol" w:hAnsi="Symbol" w:hint="default"/>
      </w:rPr>
    </w:lvl>
    <w:lvl w:ilvl="4" w:tplc="04070003" w:tentative="1">
      <w:start w:val="1"/>
      <w:numFmt w:val="bullet"/>
      <w:lvlText w:val="o"/>
      <w:lvlJc w:val="left"/>
      <w:pPr>
        <w:tabs>
          <w:tab w:val="num" w:pos="4324"/>
        </w:tabs>
        <w:ind w:left="4324" w:hanging="360"/>
      </w:pPr>
      <w:rPr>
        <w:rFonts w:ascii="Courier New" w:hAnsi="Courier New" w:cs="Courier New" w:hint="default"/>
      </w:rPr>
    </w:lvl>
    <w:lvl w:ilvl="5" w:tplc="04070005" w:tentative="1">
      <w:start w:val="1"/>
      <w:numFmt w:val="bullet"/>
      <w:lvlText w:val=""/>
      <w:lvlJc w:val="left"/>
      <w:pPr>
        <w:tabs>
          <w:tab w:val="num" w:pos="5044"/>
        </w:tabs>
        <w:ind w:left="5044" w:hanging="360"/>
      </w:pPr>
      <w:rPr>
        <w:rFonts w:ascii="Wingdings" w:hAnsi="Wingdings" w:hint="default"/>
      </w:rPr>
    </w:lvl>
    <w:lvl w:ilvl="6" w:tplc="04070001" w:tentative="1">
      <w:start w:val="1"/>
      <w:numFmt w:val="bullet"/>
      <w:lvlText w:val=""/>
      <w:lvlJc w:val="left"/>
      <w:pPr>
        <w:tabs>
          <w:tab w:val="num" w:pos="5764"/>
        </w:tabs>
        <w:ind w:left="5764" w:hanging="360"/>
      </w:pPr>
      <w:rPr>
        <w:rFonts w:ascii="Symbol" w:hAnsi="Symbol" w:hint="default"/>
      </w:rPr>
    </w:lvl>
    <w:lvl w:ilvl="7" w:tplc="04070003" w:tentative="1">
      <w:start w:val="1"/>
      <w:numFmt w:val="bullet"/>
      <w:lvlText w:val="o"/>
      <w:lvlJc w:val="left"/>
      <w:pPr>
        <w:tabs>
          <w:tab w:val="num" w:pos="6484"/>
        </w:tabs>
        <w:ind w:left="6484" w:hanging="360"/>
      </w:pPr>
      <w:rPr>
        <w:rFonts w:ascii="Courier New" w:hAnsi="Courier New" w:cs="Courier New" w:hint="default"/>
      </w:rPr>
    </w:lvl>
    <w:lvl w:ilvl="8" w:tplc="04070005" w:tentative="1">
      <w:start w:val="1"/>
      <w:numFmt w:val="bullet"/>
      <w:lvlText w:val=""/>
      <w:lvlJc w:val="left"/>
      <w:pPr>
        <w:tabs>
          <w:tab w:val="num" w:pos="7204"/>
        </w:tabs>
        <w:ind w:left="7204" w:hanging="360"/>
      </w:pPr>
      <w:rPr>
        <w:rFonts w:ascii="Wingdings" w:hAnsi="Wingdings" w:hint="default"/>
      </w:rPr>
    </w:lvl>
  </w:abstractNum>
  <w:abstractNum w:abstractNumId="1" w15:restartNumberingAfterBreak="0">
    <w:nsid w:val="0A907ACC"/>
    <w:multiLevelType w:val="hybridMultilevel"/>
    <w:tmpl w:val="8A264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6F71FA"/>
    <w:multiLevelType w:val="hybridMultilevel"/>
    <w:tmpl w:val="8E96BC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AF67DEE"/>
    <w:multiLevelType w:val="hybridMultilevel"/>
    <w:tmpl w:val="7A44241E"/>
    <w:lvl w:ilvl="0" w:tplc="54C0C248">
      <w:start w:val="1"/>
      <w:numFmt w:val="upperRoman"/>
      <w:pStyle w:val="berschrift1"/>
      <w:lvlText w:val="%1."/>
      <w:lvlJc w:val="left"/>
      <w:pPr>
        <w:tabs>
          <w:tab w:val="num" w:pos="567"/>
        </w:tabs>
        <w:ind w:left="567" w:hanging="567"/>
      </w:pPr>
      <w:rPr>
        <w:rFonts w:ascii="Times New Roman" w:hAnsi="Times New Roman" w:hint="default"/>
        <w:b/>
        <w:i w:val="0"/>
        <w:sz w:val="24"/>
        <w:szCs w:val="24"/>
      </w:rPr>
    </w:lvl>
    <w:lvl w:ilvl="1" w:tplc="7D602968">
      <w:start w:val="1"/>
      <w:numFmt w:val="decimal"/>
      <w:lvlText w:val="%2."/>
      <w:lvlJc w:val="left"/>
      <w:pPr>
        <w:tabs>
          <w:tab w:val="num" w:pos="567"/>
        </w:tabs>
        <w:ind w:left="567" w:hanging="567"/>
      </w:pPr>
      <w:rPr>
        <w:rFonts w:hint="default"/>
        <w:b/>
        <w:i w:val="0"/>
        <w:sz w:val="24"/>
        <w:szCs w:val="24"/>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67806845"/>
    <w:multiLevelType w:val="multilevel"/>
    <w:tmpl w:val="EC5ADFA4"/>
    <w:lvl w:ilvl="0">
      <w:start w:val="1"/>
      <w:numFmt w:val="decimal"/>
      <w:pStyle w:val="berschrift2"/>
      <w:lvlText w:val="%1."/>
      <w:lvlJc w:val="left"/>
      <w:pPr>
        <w:tabs>
          <w:tab w:val="num" w:pos="567"/>
        </w:tabs>
        <w:ind w:left="567" w:hanging="567"/>
      </w:pPr>
      <w:rPr>
        <w:rFonts w:ascii="Arial" w:hAnsi="Arial" w:cs="Arial" w:hint="default"/>
        <w:b/>
        <w:i w:val="0"/>
        <w:sz w:val="22"/>
        <w:szCs w:val="22"/>
      </w:rPr>
    </w:lvl>
    <w:lvl w:ilvl="1">
      <w:start w:val="1"/>
      <w:numFmt w:val="decimal"/>
      <w:pStyle w:val="berschrift3"/>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A072A4C"/>
    <w:multiLevelType w:val="hybridMultilevel"/>
    <w:tmpl w:val="AE8234F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BF82945"/>
    <w:multiLevelType w:val="hybridMultilevel"/>
    <w:tmpl w:val="FE2C62FE"/>
    <w:lvl w:ilvl="0" w:tplc="22BC0D8C">
      <w:start w:val="1"/>
      <w:numFmt w:val="lowerLetter"/>
      <w:pStyle w:val="berschrift4"/>
      <w:lvlText w:val="%1)"/>
      <w:lvlJc w:val="left"/>
      <w:pPr>
        <w:tabs>
          <w:tab w:val="num" w:pos="567"/>
        </w:tabs>
        <w:ind w:left="1701"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1"/>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Gvzz9lqfVtGqkEXQIYaK9RdCN+bh6fQ9z9sh87MoBvTDopTxlm3F8UuxJL1UNTlzwgKC4ssxz+xZK/ij5F5EQ==" w:salt="NaKHGngejTTUkqxwF9PppQ=="/>
  <w:defaultTabStop w:val="709"/>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16"/>
    <w:rsid w:val="00001459"/>
    <w:rsid w:val="0000600A"/>
    <w:rsid w:val="00013D4C"/>
    <w:rsid w:val="00023D5B"/>
    <w:rsid w:val="0002507D"/>
    <w:rsid w:val="000274A6"/>
    <w:rsid w:val="00030809"/>
    <w:rsid w:val="000406F2"/>
    <w:rsid w:val="0005630B"/>
    <w:rsid w:val="000572E7"/>
    <w:rsid w:val="000574F4"/>
    <w:rsid w:val="00073371"/>
    <w:rsid w:val="000753D1"/>
    <w:rsid w:val="00081AE6"/>
    <w:rsid w:val="00083DD9"/>
    <w:rsid w:val="000868BD"/>
    <w:rsid w:val="00087611"/>
    <w:rsid w:val="0009340E"/>
    <w:rsid w:val="00097197"/>
    <w:rsid w:val="000C3199"/>
    <w:rsid w:val="000C3A1F"/>
    <w:rsid w:val="000C3AB8"/>
    <w:rsid w:val="000D06B4"/>
    <w:rsid w:val="000D196E"/>
    <w:rsid w:val="000D333C"/>
    <w:rsid w:val="000E0619"/>
    <w:rsid w:val="000E1CFC"/>
    <w:rsid w:val="000E3680"/>
    <w:rsid w:val="000E3F11"/>
    <w:rsid w:val="000E5220"/>
    <w:rsid w:val="000E6330"/>
    <w:rsid w:val="000F55E1"/>
    <w:rsid w:val="0012234F"/>
    <w:rsid w:val="0012622A"/>
    <w:rsid w:val="001348A1"/>
    <w:rsid w:val="00145FB3"/>
    <w:rsid w:val="00150A42"/>
    <w:rsid w:val="00151946"/>
    <w:rsid w:val="00152456"/>
    <w:rsid w:val="00153F02"/>
    <w:rsid w:val="00157B23"/>
    <w:rsid w:val="00171EE3"/>
    <w:rsid w:val="00175173"/>
    <w:rsid w:val="00181966"/>
    <w:rsid w:val="001903A3"/>
    <w:rsid w:val="0019443B"/>
    <w:rsid w:val="00196F60"/>
    <w:rsid w:val="001A669D"/>
    <w:rsid w:val="001C2660"/>
    <w:rsid w:val="001C2F39"/>
    <w:rsid w:val="001C720D"/>
    <w:rsid w:val="001D42B2"/>
    <w:rsid w:val="001D4856"/>
    <w:rsid w:val="001E2D44"/>
    <w:rsid w:val="001E37CB"/>
    <w:rsid w:val="001E3C65"/>
    <w:rsid w:val="001F08E8"/>
    <w:rsid w:val="001F7210"/>
    <w:rsid w:val="001F7A0D"/>
    <w:rsid w:val="00201DFE"/>
    <w:rsid w:val="00207057"/>
    <w:rsid w:val="00212866"/>
    <w:rsid w:val="0021482C"/>
    <w:rsid w:val="00216BD7"/>
    <w:rsid w:val="00217FAA"/>
    <w:rsid w:val="00242685"/>
    <w:rsid w:val="0024564B"/>
    <w:rsid w:val="0025100B"/>
    <w:rsid w:val="00257EC3"/>
    <w:rsid w:val="002643A5"/>
    <w:rsid w:val="00273B10"/>
    <w:rsid w:val="00275015"/>
    <w:rsid w:val="002770EF"/>
    <w:rsid w:val="002813A0"/>
    <w:rsid w:val="002846BD"/>
    <w:rsid w:val="002944D6"/>
    <w:rsid w:val="002A0EE9"/>
    <w:rsid w:val="002A1471"/>
    <w:rsid w:val="002A7DFB"/>
    <w:rsid w:val="002B5A77"/>
    <w:rsid w:val="002C1FD7"/>
    <w:rsid w:val="002C7DAD"/>
    <w:rsid w:val="002F52C4"/>
    <w:rsid w:val="00301063"/>
    <w:rsid w:val="0031103F"/>
    <w:rsid w:val="003230DD"/>
    <w:rsid w:val="00327745"/>
    <w:rsid w:val="00335BFC"/>
    <w:rsid w:val="00350A87"/>
    <w:rsid w:val="00350C2E"/>
    <w:rsid w:val="00383B03"/>
    <w:rsid w:val="003868CA"/>
    <w:rsid w:val="0039549A"/>
    <w:rsid w:val="003A0953"/>
    <w:rsid w:val="003A1D09"/>
    <w:rsid w:val="003A29B2"/>
    <w:rsid w:val="003B3F32"/>
    <w:rsid w:val="003B48C8"/>
    <w:rsid w:val="003B59FF"/>
    <w:rsid w:val="003B667A"/>
    <w:rsid w:val="003B78DD"/>
    <w:rsid w:val="003C0E7D"/>
    <w:rsid w:val="003C2D24"/>
    <w:rsid w:val="003D5107"/>
    <w:rsid w:val="003E0424"/>
    <w:rsid w:val="003E2C6A"/>
    <w:rsid w:val="003E36F1"/>
    <w:rsid w:val="00401A41"/>
    <w:rsid w:val="00422A6A"/>
    <w:rsid w:val="00423BA6"/>
    <w:rsid w:val="00430B31"/>
    <w:rsid w:val="00431A55"/>
    <w:rsid w:val="00434A35"/>
    <w:rsid w:val="00435FD7"/>
    <w:rsid w:val="004516C4"/>
    <w:rsid w:val="004528CB"/>
    <w:rsid w:val="00453CBB"/>
    <w:rsid w:val="004576C3"/>
    <w:rsid w:val="00460835"/>
    <w:rsid w:val="0046670B"/>
    <w:rsid w:val="00471EDF"/>
    <w:rsid w:val="00492421"/>
    <w:rsid w:val="004929D2"/>
    <w:rsid w:val="00495103"/>
    <w:rsid w:val="00495280"/>
    <w:rsid w:val="004A0EA0"/>
    <w:rsid w:val="004B1AEA"/>
    <w:rsid w:val="004B66BA"/>
    <w:rsid w:val="004D033B"/>
    <w:rsid w:val="004D274A"/>
    <w:rsid w:val="004D441A"/>
    <w:rsid w:val="004D72B0"/>
    <w:rsid w:val="004D7826"/>
    <w:rsid w:val="004F06F0"/>
    <w:rsid w:val="004F6643"/>
    <w:rsid w:val="004F7499"/>
    <w:rsid w:val="005026F4"/>
    <w:rsid w:val="00502C65"/>
    <w:rsid w:val="0051325A"/>
    <w:rsid w:val="005150AC"/>
    <w:rsid w:val="005271E7"/>
    <w:rsid w:val="00533711"/>
    <w:rsid w:val="0053482A"/>
    <w:rsid w:val="00537525"/>
    <w:rsid w:val="00543E9A"/>
    <w:rsid w:val="005447B1"/>
    <w:rsid w:val="00551239"/>
    <w:rsid w:val="00566582"/>
    <w:rsid w:val="00567B05"/>
    <w:rsid w:val="005867E4"/>
    <w:rsid w:val="005955E9"/>
    <w:rsid w:val="005A0512"/>
    <w:rsid w:val="005A1DCB"/>
    <w:rsid w:val="005B173F"/>
    <w:rsid w:val="005B515A"/>
    <w:rsid w:val="005C644A"/>
    <w:rsid w:val="005C69E6"/>
    <w:rsid w:val="005D09E2"/>
    <w:rsid w:val="005D4CB4"/>
    <w:rsid w:val="00602E05"/>
    <w:rsid w:val="00605585"/>
    <w:rsid w:val="00612540"/>
    <w:rsid w:val="00612749"/>
    <w:rsid w:val="00617986"/>
    <w:rsid w:val="00627DD2"/>
    <w:rsid w:val="00636E4C"/>
    <w:rsid w:val="006400A3"/>
    <w:rsid w:val="00651910"/>
    <w:rsid w:val="00660418"/>
    <w:rsid w:val="0066200C"/>
    <w:rsid w:val="006637C2"/>
    <w:rsid w:val="0066448C"/>
    <w:rsid w:val="00676463"/>
    <w:rsid w:val="00681123"/>
    <w:rsid w:val="0068395B"/>
    <w:rsid w:val="006878F9"/>
    <w:rsid w:val="00693278"/>
    <w:rsid w:val="00695E69"/>
    <w:rsid w:val="006A2ACC"/>
    <w:rsid w:val="006A2E94"/>
    <w:rsid w:val="006A35C9"/>
    <w:rsid w:val="006B0EEF"/>
    <w:rsid w:val="006B399C"/>
    <w:rsid w:val="006B795C"/>
    <w:rsid w:val="006C2527"/>
    <w:rsid w:val="006D1529"/>
    <w:rsid w:val="006D280E"/>
    <w:rsid w:val="006E0242"/>
    <w:rsid w:val="006E05C8"/>
    <w:rsid w:val="006E5BBB"/>
    <w:rsid w:val="006E76B3"/>
    <w:rsid w:val="006F46F1"/>
    <w:rsid w:val="006F4CD9"/>
    <w:rsid w:val="007061B0"/>
    <w:rsid w:val="00720882"/>
    <w:rsid w:val="00736BBF"/>
    <w:rsid w:val="00745C5E"/>
    <w:rsid w:val="00760A40"/>
    <w:rsid w:val="007660AD"/>
    <w:rsid w:val="00767597"/>
    <w:rsid w:val="00772331"/>
    <w:rsid w:val="007820E0"/>
    <w:rsid w:val="00783608"/>
    <w:rsid w:val="00787C8B"/>
    <w:rsid w:val="00793F1D"/>
    <w:rsid w:val="007961F1"/>
    <w:rsid w:val="007A03FE"/>
    <w:rsid w:val="007B3685"/>
    <w:rsid w:val="007B3F20"/>
    <w:rsid w:val="007B4C80"/>
    <w:rsid w:val="007B56A1"/>
    <w:rsid w:val="007B75AD"/>
    <w:rsid w:val="007C6585"/>
    <w:rsid w:val="007F252B"/>
    <w:rsid w:val="007F2F5B"/>
    <w:rsid w:val="008020C0"/>
    <w:rsid w:val="00807520"/>
    <w:rsid w:val="00807F6E"/>
    <w:rsid w:val="0081109D"/>
    <w:rsid w:val="00816F39"/>
    <w:rsid w:val="00822937"/>
    <w:rsid w:val="00822DD4"/>
    <w:rsid w:val="00826A57"/>
    <w:rsid w:val="00831B3E"/>
    <w:rsid w:val="0083667D"/>
    <w:rsid w:val="008367B1"/>
    <w:rsid w:val="00864BAC"/>
    <w:rsid w:val="00866054"/>
    <w:rsid w:val="00866430"/>
    <w:rsid w:val="008737D1"/>
    <w:rsid w:val="0088587D"/>
    <w:rsid w:val="00885AEE"/>
    <w:rsid w:val="00890FF2"/>
    <w:rsid w:val="008957B3"/>
    <w:rsid w:val="008A256E"/>
    <w:rsid w:val="008A373F"/>
    <w:rsid w:val="008A3E3E"/>
    <w:rsid w:val="008A4D67"/>
    <w:rsid w:val="008A4EA4"/>
    <w:rsid w:val="008A75AD"/>
    <w:rsid w:val="008B12CB"/>
    <w:rsid w:val="008B21F7"/>
    <w:rsid w:val="008B386B"/>
    <w:rsid w:val="008C5B41"/>
    <w:rsid w:val="008D3046"/>
    <w:rsid w:val="008E30D4"/>
    <w:rsid w:val="008F0692"/>
    <w:rsid w:val="008F17E3"/>
    <w:rsid w:val="008F3380"/>
    <w:rsid w:val="00906CE8"/>
    <w:rsid w:val="00916B02"/>
    <w:rsid w:val="0092126B"/>
    <w:rsid w:val="00926719"/>
    <w:rsid w:val="009406FE"/>
    <w:rsid w:val="0095031B"/>
    <w:rsid w:val="00970201"/>
    <w:rsid w:val="009702AC"/>
    <w:rsid w:val="00970B8D"/>
    <w:rsid w:val="00981C8E"/>
    <w:rsid w:val="00986E65"/>
    <w:rsid w:val="00994216"/>
    <w:rsid w:val="009A307F"/>
    <w:rsid w:val="009B37B9"/>
    <w:rsid w:val="009B3A25"/>
    <w:rsid w:val="009B48C1"/>
    <w:rsid w:val="009B7607"/>
    <w:rsid w:val="009D7F12"/>
    <w:rsid w:val="009E37F1"/>
    <w:rsid w:val="009F1C9C"/>
    <w:rsid w:val="00A12867"/>
    <w:rsid w:val="00A1371B"/>
    <w:rsid w:val="00A1509A"/>
    <w:rsid w:val="00A23075"/>
    <w:rsid w:val="00A31E84"/>
    <w:rsid w:val="00A3211A"/>
    <w:rsid w:val="00A37775"/>
    <w:rsid w:val="00A402DB"/>
    <w:rsid w:val="00A445A2"/>
    <w:rsid w:val="00A46135"/>
    <w:rsid w:val="00A53648"/>
    <w:rsid w:val="00A82A83"/>
    <w:rsid w:val="00A84F01"/>
    <w:rsid w:val="00A878C3"/>
    <w:rsid w:val="00A921A4"/>
    <w:rsid w:val="00A94E0F"/>
    <w:rsid w:val="00AA184D"/>
    <w:rsid w:val="00AA51C2"/>
    <w:rsid w:val="00AB0147"/>
    <w:rsid w:val="00AB291C"/>
    <w:rsid w:val="00AB5E23"/>
    <w:rsid w:val="00AD24DC"/>
    <w:rsid w:val="00AD432A"/>
    <w:rsid w:val="00AF071F"/>
    <w:rsid w:val="00AF236B"/>
    <w:rsid w:val="00AF4E91"/>
    <w:rsid w:val="00AF7392"/>
    <w:rsid w:val="00B01809"/>
    <w:rsid w:val="00B0256A"/>
    <w:rsid w:val="00B13E35"/>
    <w:rsid w:val="00B14146"/>
    <w:rsid w:val="00B233A1"/>
    <w:rsid w:val="00B243F5"/>
    <w:rsid w:val="00B3779B"/>
    <w:rsid w:val="00B377F9"/>
    <w:rsid w:val="00B535E7"/>
    <w:rsid w:val="00B607DB"/>
    <w:rsid w:val="00B64911"/>
    <w:rsid w:val="00B80E05"/>
    <w:rsid w:val="00B810C2"/>
    <w:rsid w:val="00B82EEB"/>
    <w:rsid w:val="00B87A77"/>
    <w:rsid w:val="00B968F3"/>
    <w:rsid w:val="00BA420D"/>
    <w:rsid w:val="00BA7989"/>
    <w:rsid w:val="00BB0D1F"/>
    <w:rsid w:val="00BE36EE"/>
    <w:rsid w:val="00C21B11"/>
    <w:rsid w:val="00C32AE7"/>
    <w:rsid w:val="00C348C9"/>
    <w:rsid w:val="00C37A3D"/>
    <w:rsid w:val="00C444F4"/>
    <w:rsid w:val="00C518A1"/>
    <w:rsid w:val="00C52BB6"/>
    <w:rsid w:val="00C52E27"/>
    <w:rsid w:val="00C5683B"/>
    <w:rsid w:val="00C572CE"/>
    <w:rsid w:val="00C65FB8"/>
    <w:rsid w:val="00C67B86"/>
    <w:rsid w:val="00C738BC"/>
    <w:rsid w:val="00C759EC"/>
    <w:rsid w:val="00C80D5D"/>
    <w:rsid w:val="00C929D3"/>
    <w:rsid w:val="00C96305"/>
    <w:rsid w:val="00C970F2"/>
    <w:rsid w:val="00CA1579"/>
    <w:rsid w:val="00CA1BA5"/>
    <w:rsid w:val="00CA7B68"/>
    <w:rsid w:val="00CB25C2"/>
    <w:rsid w:val="00CC4626"/>
    <w:rsid w:val="00CC79E6"/>
    <w:rsid w:val="00CD20E3"/>
    <w:rsid w:val="00CD30A3"/>
    <w:rsid w:val="00CD37EB"/>
    <w:rsid w:val="00CD6C27"/>
    <w:rsid w:val="00CE11AA"/>
    <w:rsid w:val="00CE15A4"/>
    <w:rsid w:val="00CE3B80"/>
    <w:rsid w:val="00CE6A58"/>
    <w:rsid w:val="00CF3098"/>
    <w:rsid w:val="00CF3BC0"/>
    <w:rsid w:val="00CF7C83"/>
    <w:rsid w:val="00D00E6F"/>
    <w:rsid w:val="00D10E7A"/>
    <w:rsid w:val="00D14612"/>
    <w:rsid w:val="00D1521B"/>
    <w:rsid w:val="00D275A2"/>
    <w:rsid w:val="00D30C8B"/>
    <w:rsid w:val="00D31AE2"/>
    <w:rsid w:val="00D37AD6"/>
    <w:rsid w:val="00D40E7F"/>
    <w:rsid w:val="00D43C31"/>
    <w:rsid w:val="00D60A2A"/>
    <w:rsid w:val="00D62B37"/>
    <w:rsid w:val="00D7360F"/>
    <w:rsid w:val="00D73DF6"/>
    <w:rsid w:val="00D7760D"/>
    <w:rsid w:val="00D943DA"/>
    <w:rsid w:val="00D94A91"/>
    <w:rsid w:val="00DC030E"/>
    <w:rsid w:val="00DC6E28"/>
    <w:rsid w:val="00DD1657"/>
    <w:rsid w:val="00DD3532"/>
    <w:rsid w:val="00DE2AC4"/>
    <w:rsid w:val="00DE72C0"/>
    <w:rsid w:val="00DF5414"/>
    <w:rsid w:val="00DF6124"/>
    <w:rsid w:val="00DF7C5C"/>
    <w:rsid w:val="00E037D9"/>
    <w:rsid w:val="00E03DB9"/>
    <w:rsid w:val="00E0768A"/>
    <w:rsid w:val="00E152C6"/>
    <w:rsid w:val="00E17AA3"/>
    <w:rsid w:val="00E233D5"/>
    <w:rsid w:val="00E40307"/>
    <w:rsid w:val="00E41CF9"/>
    <w:rsid w:val="00E50EC5"/>
    <w:rsid w:val="00E5132C"/>
    <w:rsid w:val="00E5270B"/>
    <w:rsid w:val="00E5278E"/>
    <w:rsid w:val="00E601B3"/>
    <w:rsid w:val="00E63D84"/>
    <w:rsid w:val="00E7201F"/>
    <w:rsid w:val="00E74424"/>
    <w:rsid w:val="00E76425"/>
    <w:rsid w:val="00E860EA"/>
    <w:rsid w:val="00E97A45"/>
    <w:rsid w:val="00EC3B5E"/>
    <w:rsid w:val="00EC6636"/>
    <w:rsid w:val="00ED007F"/>
    <w:rsid w:val="00ED5E9F"/>
    <w:rsid w:val="00EF4B27"/>
    <w:rsid w:val="00F030F6"/>
    <w:rsid w:val="00F07BEA"/>
    <w:rsid w:val="00F1368C"/>
    <w:rsid w:val="00F21F33"/>
    <w:rsid w:val="00F243A7"/>
    <w:rsid w:val="00F273C0"/>
    <w:rsid w:val="00F515BE"/>
    <w:rsid w:val="00F51EF7"/>
    <w:rsid w:val="00F52108"/>
    <w:rsid w:val="00F547CB"/>
    <w:rsid w:val="00F612D4"/>
    <w:rsid w:val="00F635CF"/>
    <w:rsid w:val="00F73357"/>
    <w:rsid w:val="00F7520F"/>
    <w:rsid w:val="00F7782B"/>
    <w:rsid w:val="00F81CE9"/>
    <w:rsid w:val="00F845E5"/>
    <w:rsid w:val="00F84898"/>
    <w:rsid w:val="00F97DBD"/>
    <w:rsid w:val="00FA1548"/>
    <w:rsid w:val="00FA238B"/>
    <w:rsid w:val="00FA502E"/>
    <w:rsid w:val="00FB1EA2"/>
    <w:rsid w:val="00FC523F"/>
    <w:rsid w:val="00FD35ED"/>
    <w:rsid w:val="00FE2807"/>
    <w:rsid w:val="00FF4912"/>
    <w:rsid w:val="00FF57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65B6D"/>
  <w15:chartTrackingRefBased/>
  <w15:docId w15:val="{C5D2A37B-9613-4E2A-882F-0067E320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103"/>
      </w:tabs>
    </w:pPr>
    <w:rPr>
      <w:sz w:val="24"/>
      <w:lang w:eastAsia="de-DE"/>
    </w:rPr>
  </w:style>
  <w:style w:type="paragraph" w:styleId="berschrift1">
    <w:name w:val="heading 1"/>
    <w:basedOn w:val="Standard"/>
    <w:next w:val="Standard"/>
    <w:qFormat/>
    <w:rsid w:val="008C5B41"/>
    <w:pPr>
      <w:keepNext/>
      <w:numPr>
        <w:numId w:val="2"/>
      </w:numPr>
      <w:spacing w:after="300" w:line="360" w:lineRule="auto"/>
      <w:outlineLvl w:val="0"/>
    </w:pPr>
    <w:rPr>
      <w:b/>
      <w:caps/>
      <w:szCs w:val="24"/>
    </w:rPr>
  </w:style>
  <w:style w:type="paragraph" w:styleId="berschrift2">
    <w:name w:val="heading 2"/>
    <w:basedOn w:val="Standard"/>
    <w:next w:val="Standard"/>
    <w:qFormat/>
    <w:rsid w:val="008C5B41"/>
    <w:pPr>
      <w:keepNext/>
      <w:numPr>
        <w:numId w:val="1"/>
      </w:numPr>
      <w:spacing w:after="240" w:line="360" w:lineRule="auto"/>
      <w:outlineLvl w:val="1"/>
    </w:pPr>
    <w:rPr>
      <w:rFonts w:cs="Arial"/>
      <w:b/>
      <w:bCs/>
      <w:iCs/>
      <w:szCs w:val="28"/>
    </w:rPr>
  </w:style>
  <w:style w:type="paragraph" w:styleId="berschrift3">
    <w:name w:val="heading 3"/>
    <w:basedOn w:val="Standard"/>
    <w:next w:val="Standard"/>
    <w:qFormat/>
    <w:rsid w:val="008C5B41"/>
    <w:pPr>
      <w:keepNext/>
      <w:numPr>
        <w:ilvl w:val="1"/>
        <w:numId w:val="1"/>
      </w:numPr>
      <w:spacing w:line="360" w:lineRule="auto"/>
      <w:outlineLvl w:val="2"/>
    </w:pPr>
    <w:rPr>
      <w:rFonts w:cs="Arial"/>
      <w:bCs/>
      <w:szCs w:val="26"/>
      <w:u w:val="single"/>
    </w:rPr>
  </w:style>
  <w:style w:type="paragraph" w:styleId="berschrift4">
    <w:name w:val="heading 4"/>
    <w:basedOn w:val="Standard"/>
    <w:next w:val="Standard"/>
    <w:qFormat/>
    <w:rsid w:val="003B667A"/>
    <w:pPr>
      <w:keepNext/>
      <w:numPr>
        <w:numId w:val="3"/>
      </w:numPr>
      <w:tabs>
        <w:tab w:val="clear" w:pos="567"/>
        <w:tab w:val="left" w:pos="851"/>
      </w:tabs>
      <w:spacing w:after="120" w:line="360" w:lineRule="auto"/>
      <w:ind w:left="851" w:hanging="284"/>
      <w:outlineLvl w:val="3"/>
    </w:pPr>
    <w:rPr>
      <w:bCs/>
      <w:i/>
      <w:szCs w:val="28"/>
      <w:u w:val="single"/>
    </w:rPr>
  </w:style>
  <w:style w:type="paragraph" w:styleId="berschrift5">
    <w:name w:val="heading 5"/>
    <w:basedOn w:val="Standard"/>
    <w:next w:val="Standard"/>
    <w:qFormat/>
    <w:rsid w:val="00F51EF7"/>
    <w:pPr>
      <w:keepNext/>
      <w:tabs>
        <w:tab w:val="left" w:pos="567"/>
      </w:tabs>
      <w:spacing w:before="88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C0E7D"/>
    <w:rPr>
      <w:rFonts w:ascii="Tahoma" w:hAnsi="Tahoma" w:cs="Tahoma"/>
      <w:sz w:val="16"/>
      <w:szCs w:val="16"/>
    </w:rPr>
  </w:style>
  <w:style w:type="character" w:styleId="Hyperlink">
    <w:name w:val="Hyperlink"/>
    <w:uiPriority w:val="99"/>
    <w:rsid w:val="00693278"/>
    <w:rPr>
      <w:color w:val="0000FF"/>
      <w:u w:val="single"/>
    </w:rPr>
  </w:style>
  <w:style w:type="paragraph" w:styleId="Verzeichnis1">
    <w:name w:val="toc 1"/>
    <w:basedOn w:val="Standard"/>
    <w:next w:val="Standard"/>
    <w:autoRedefine/>
    <w:uiPriority w:val="39"/>
    <w:rsid w:val="00A1509A"/>
    <w:pPr>
      <w:tabs>
        <w:tab w:val="clear" w:pos="5103"/>
      </w:tabs>
    </w:pPr>
  </w:style>
  <w:style w:type="paragraph" w:styleId="Verzeichnis2">
    <w:name w:val="toc 2"/>
    <w:basedOn w:val="Standard"/>
    <w:next w:val="Standard"/>
    <w:autoRedefine/>
    <w:uiPriority w:val="39"/>
    <w:rsid w:val="00A1509A"/>
    <w:pPr>
      <w:tabs>
        <w:tab w:val="clear" w:pos="5103"/>
      </w:tabs>
      <w:ind w:left="240"/>
    </w:pPr>
  </w:style>
  <w:style w:type="paragraph" w:styleId="Verzeichnis3">
    <w:name w:val="toc 3"/>
    <w:basedOn w:val="Standard"/>
    <w:next w:val="Standard"/>
    <w:autoRedefine/>
    <w:uiPriority w:val="39"/>
    <w:rsid w:val="00A1509A"/>
    <w:pPr>
      <w:tabs>
        <w:tab w:val="clear" w:pos="5103"/>
      </w:tabs>
      <w:ind w:left="480"/>
    </w:pPr>
  </w:style>
  <w:style w:type="character" w:styleId="Kommentarzeichen">
    <w:name w:val="annotation reference"/>
    <w:rsid w:val="009A307F"/>
    <w:rPr>
      <w:sz w:val="16"/>
      <w:szCs w:val="16"/>
    </w:rPr>
  </w:style>
  <w:style w:type="paragraph" w:styleId="Kommentartext">
    <w:name w:val="annotation text"/>
    <w:basedOn w:val="Standard"/>
    <w:link w:val="KommentartextZchn"/>
    <w:rsid w:val="009A307F"/>
    <w:rPr>
      <w:sz w:val="20"/>
    </w:rPr>
  </w:style>
  <w:style w:type="character" w:customStyle="1" w:styleId="KommentartextZchn">
    <w:name w:val="Kommentartext Zchn"/>
    <w:link w:val="Kommentartext"/>
    <w:rsid w:val="009A307F"/>
    <w:rPr>
      <w:lang w:eastAsia="de-DE"/>
    </w:rPr>
  </w:style>
  <w:style w:type="paragraph" w:styleId="Kommentarthema">
    <w:name w:val="annotation subject"/>
    <w:basedOn w:val="Kommentartext"/>
    <w:next w:val="Kommentartext"/>
    <w:link w:val="KommentarthemaZchn"/>
    <w:rsid w:val="009A307F"/>
    <w:rPr>
      <w:b/>
      <w:bCs/>
    </w:rPr>
  </w:style>
  <w:style w:type="character" w:customStyle="1" w:styleId="KommentarthemaZchn">
    <w:name w:val="Kommentarthema Zchn"/>
    <w:link w:val="Kommentarthema"/>
    <w:rsid w:val="009A307F"/>
    <w:rPr>
      <w:b/>
      <w:bCs/>
      <w:lang w:eastAsia="de-DE"/>
    </w:rPr>
  </w:style>
  <w:style w:type="paragraph" w:customStyle="1" w:styleId="Pa0">
    <w:name w:val="Pa0"/>
    <w:basedOn w:val="Standard"/>
    <w:next w:val="Standard"/>
    <w:uiPriority w:val="99"/>
    <w:rsid w:val="005150AC"/>
    <w:pPr>
      <w:tabs>
        <w:tab w:val="clear" w:pos="5103"/>
      </w:tabs>
      <w:autoSpaceDE w:val="0"/>
      <w:autoSpaceDN w:val="0"/>
      <w:adjustRightInd w:val="0"/>
      <w:spacing w:line="241" w:lineRule="atLeast"/>
    </w:pPr>
    <w:rPr>
      <w:rFonts w:ascii="Frutiger 55 Roman" w:hAnsi="Frutiger 55 Roman"/>
      <w:szCs w:val="24"/>
      <w:lang w:eastAsia="de-CH"/>
    </w:rPr>
  </w:style>
  <w:style w:type="character" w:customStyle="1" w:styleId="A0">
    <w:name w:val="A0"/>
    <w:uiPriority w:val="99"/>
    <w:rsid w:val="005150AC"/>
    <w:rPr>
      <w:rFonts w:cs="Frutiger 55 Roman"/>
      <w:color w:val="000000"/>
      <w:sz w:val="22"/>
      <w:szCs w:val="22"/>
    </w:rPr>
  </w:style>
  <w:style w:type="paragraph" w:styleId="Listenabsatz">
    <w:name w:val="List Paragraph"/>
    <w:basedOn w:val="Standard"/>
    <w:uiPriority w:val="34"/>
    <w:qFormat/>
    <w:rsid w:val="005150AC"/>
    <w:pPr>
      <w:ind w:left="720"/>
      <w:contextualSpacing/>
    </w:pPr>
  </w:style>
  <w:style w:type="table" w:styleId="Tabellenraster">
    <w:name w:val="Table Grid"/>
    <w:basedOn w:val="NormaleTabelle"/>
    <w:rsid w:val="00D60A2A"/>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60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934">
      <w:bodyDiv w:val="1"/>
      <w:marLeft w:val="0"/>
      <w:marRight w:val="0"/>
      <w:marTop w:val="0"/>
      <w:marBottom w:val="0"/>
      <w:divBdr>
        <w:top w:val="none" w:sz="0" w:space="0" w:color="auto"/>
        <w:left w:val="none" w:sz="0" w:space="0" w:color="auto"/>
        <w:bottom w:val="none" w:sz="0" w:space="0" w:color="auto"/>
        <w:right w:val="none" w:sz="0" w:space="0" w:color="auto"/>
      </w:divBdr>
    </w:div>
    <w:div w:id="1651520369">
      <w:bodyDiv w:val="1"/>
      <w:marLeft w:val="0"/>
      <w:marRight w:val="0"/>
      <w:marTop w:val="0"/>
      <w:marBottom w:val="0"/>
      <w:divBdr>
        <w:top w:val="none" w:sz="0" w:space="0" w:color="auto"/>
        <w:left w:val="none" w:sz="0" w:space="0" w:color="auto"/>
        <w:bottom w:val="none" w:sz="0" w:space="0" w:color="auto"/>
        <w:right w:val="none" w:sz="0" w:space="0" w:color="auto"/>
      </w:divBdr>
    </w:div>
    <w:div w:id="1714890872">
      <w:bodyDiv w:val="1"/>
      <w:marLeft w:val="0"/>
      <w:marRight w:val="0"/>
      <w:marTop w:val="0"/>
      <w:marBottom w:val="0"/>
      <w:divBdr>
        <w:top w:val="none" w:sz="0" w:space="0" w:color="auto"/>
        <w:left w:val="none" w:sz="0" w:space="0" w:color="auto"/>
        <w:bottom w:val="none" w:sz="0" w:space="0" w:color="auto"/>
        <w:right w:val="none" w:sz="0" w:space="0" w:color="auto"/>
      </w:divBdr>
    </w:div>
    <w:div w:id="1961954012">
      <w:bodyDiv w:val="1"/>
      <w:marLeft w:val="0"/>
      <w:marRight w:val="0"/>
      <w:marTop w:val="0"/>
      <w:marBottom w:val="0"/>
      <w:divBdr>
        <w:top w:val="none" w:sz="0" w:space="0" w:color="auto"/>
        <w:left w:val="none" w:sz="0" w:space="0" w:color="auto"/>
        <w:bottom w:val="none" w:sz="0" w:space="0" w:color="auto"/>
        <w:right w:val="none" w:sz="0" w:space="0" w:color="auto"/>
      </w:divBdr>
    </w:div>
    <w:div w:id="20448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7F8A02E27348699BADBB8ED585CC1A"/>
        <w:category>
          <w:name w:val="Allgemein"/>
          <w:gallery w:val="placeholder"/>
        </w:category>
        <w:types>
          <w:type w:val="bbPlcHdr"/>
        </w:types>
        <w:behaviors>
          <w:behavior w:val="content"/>
        </w:behaviors>
        <w:guid w:val="{EA1695E3-C9AA-4D19-8CFC-5C7B4C5C3279}"/>
      </w:docPartPr>
      <w:docPartBody>
        <w:p w:rsidR="00FE4DAC" w:rsidRDefault="00F36E83" w:rsidP="00F36E83">
          <w:pPr>
            <w:pStyle w:val="E07F8A02E27348699BADBB8ED585CC1A4"/>
          </w:pPr>
          <w:r>
            <w:rPr>
              <w:rFonts w:ascii="Arial" w:hAnsi="Arial"/>
              <w:color w:val="000000" w:themeColor="text1"/>
              <w:sz w:val="22"/>
              <w:shd w:val="clear" w:color="auto" w:fill="FFE599" w:themeFill="accent4" w:themeFillTint="66"/>
              <w:lang w:val="de-CH"/>
            </w:rPr>
            <w:t>Preneuse de licence</w:t>
          </w:r>
          <w:r w:rsidRPr="00D60A2A">
            <w:rPr>
              <w:rFonts w:ascii="Arial" w:hAnsi="Arial"/>
              <w:color w:val="808080"/>
              <w:sz w:val="22"/>
              <w:shd w:val="clear" w:color="auto" w:fill="FFE599" w:themeFill="accent4" w:themeFillTint="66"/>
              <w:lang w:val="de-CH"/>
            </w:rPr>
            <w:t>.</w:t>
          </w:r>
        </w:p>
      </w:docPartBody>
    </w:docPart>
    <w:docPart>
      <w:docPartPr>
        <w:name w:val="C481F6D11B9F44BA965E466C89174CF5"/>
        <w:category>
          <w:name w:val="Allgemein"/>
          <w:gallery w:val="placeholder"/>
        </w:category>
        <w:types>
          <w:type w:val="bbPlcHdr"/>
        </w:types>
        <w:behaviors>
          <w:behavior w:val="content"/>
        </w:behaviors>
        <w:guid w:val="{021BABA7-5F37-4F3C-9CF6-85F2A9BEE514}"/>
      </w:docPartPr>
      <w:docPartBody>
        <w:p w:rsidR="00FE4DAC" w:rsidRDefault="00F36E83" w:rsidP="00F36E83">
          <w:pPr>
            <w:pStyle w:val="C481F6D11B9F44BA965E466C89174CF54"/>
          </w:pPr>
          <w:r>
            <w:rPr>
              <w:rFonts w:ascii="Arial" w:hAnsi="Arial" w:cs="Arial"/>
              <w:sz w:val="22"/>
              <w:szCs w:val="22"/>
              <w:shd w:val="clear" w:color="auto" w:fill="FFE599" w:themeFill="accent4" w:themeFillTint="66"/>
            </w:rPr>
            <w:t>a</w:t>
          </w:r>
          <w:r w:rsidRPr="00D60A2A">
            <w:rPr>
              <w:rFonts w:ascii="Arial" w:hAnsi="Arial" w:cs="Arial"/>
              <w:sz w:val="22"/>
              <w:szCs w:val="22"/>
              <w:shd w:val="clear" w:color="auto" w:fill="FFE599" w:themeFill="accent4" w:themeFillTint="66"/>
            </w:rPr>
            <w:t>dresse</w:t>
          </w:r>
        </w:p>
      </w:docPartBody>
    </w:docPart>
    <w:docPart>
      <w:docPartPr>
        <w:name w:val="5F84D59BBC03411D9C841A9E8B5720AA"/>
        <w:category>
          <w:name w:val="Allgemein"/>
          <w:gallery w:val="placeholder"/>
        </w:category>
        <w:types>
          <w:type w:val="bbPlcHdr"/>
        </w:types>
        <w:behaviors>
          <w:behavior w:val="content"/>
        </w:behaviors>
        <w:guid w:val="{09AA7639-7EFD-44B0-BCC7-5046695EBC50}"/>
      </w:docPartPr>
      <w:docPartBody>
        <w:p w:rsidR="00FE4DAC" w:rsidRDefault="00F36E83" w:rsidP="00F36E83">
          <w:pPr>
            <w:pStyle w:val="5F84D59BBC03411D9C841A9E8B5720AA4"/>
          </w:pPr>
          <w:r>
            <w:rPr>
              <w:rFonts w:ascii="Arial" w:hAnsi="Arial"/>
              <w:color w:val="000000" w:themeColor="text1"/>
              <w:sz w:val="22"/>
              <w:shd w:val="clear" w:color="auto" w:fill="FFE599" w:themeFill="accent4" w:themeFillTint="66"/>
            </w:rPr>
            <w:t>L</w:t>
          </w:r>
          <w:r w:rsidRPr="00D60A2A">
            <w:rPr>
              <w:rFonts w:ascii="Arial" w:hAnsi="Arial"/>
              <w:color w:val="000000" w:themeColor="text1"/>
              <w:sz w:val="22"/>
              <w:shd w:val="clear" w:color="auto" w:fill="FFE599" w:themeFill="accent4" w:themeFillTint="66"/>
            </w:rPr>
            <w:t>ieu</w:t>
          </w:r>
        </w:p>
      </w:docPartBody>
    </w:docPart>
    <w:docPart>
      <w:docPartPr>
        <w:name w:val="C9B43BFF3E1F44D585CF72E78306EC05"/>
        <w:category>
          <w:name w:val="Allgemein"/>
          <w:gallery w:val="placeholder"/>
        </w:category>
        <w:types>
          <w:type w:val="bbPlcHdr"/>
        </w:types>
        <w:behaviors>
          <w:behavior w:val="content"/>
        </w:behaviors>
        <w:guid w:val="{31C86A18-6663-4444-BCC2-9EE5E85FECB6}"/>
      </w:docPartPr>
      <w:docPartBody>
        <w:p w:rsidR="00FE4DAC" w:rsidRDefault="00F36E83" w:rsidP="00F36E83">
          <w:pPr>
            <w:pStyle w:val="C9B43BFF3E1F44D585CF72E78306EC054"/>
          </w:pPr>
          <w:r>
            <w:rPr>
              <w:rFonts w:ascii="Arial" w:hAnsi="Arial"/>
              <w:color w:val="000000" w:themeColor="text1"/>
              <w:sz w:val="22"/>
              <w:shd w:val="clear" w:color="auto" w:fill="FFE599" w:themeFill="accent4" w:themeFillTint="66"/>
            </w:rPr>
            <w:t>d</w:t>
          </w:r>
          <w:r w:rsidRPr="00D60A2A">
            <w:rPr>
              <w:rFonts w:ascii="Arial" w:hAnsi="Arial"/>
              <w:color w:val="000000" w:themeColor="text1"/>
              <w:sz w:val="22"/>
              <w:shd w:val="clear" w:color="auto" w:fill="FFE599" w:themeFill="accent4" w:themeFillTint="66"/>
            </w:rPr>
            <w:t>at</w:t>
          </w:r>
          <w:r>
            <w:rPr>
              <w:rFonts w:ascii="Arial" w:hAnsi="Arial"/>
              <w:color w:val="000000" w:themeColor="text1"/>
              <w:sz w:val="22"/>
              <w:shd w:val="clear" w:color="auto" w:fill="FFE599" w:themeFill="accent4" w:themeFillTint="66"/>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21"/>
    <w:rsid w:val="00954321"/>
    <w:rsid w:val="00D2232E"/>
    <w:rsid w:val="00F36E83"/>
    <w:rsid w:val="00FE4D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6E83"/>
    <w:rPr>
      <w:color w:val="808080"/>
    </w:rPr>
  </w:style>
  <w:style w:type="paragraph" w:customStyle="1" w:styleId="C90BCBE66FAE45D5B013BF45D586F045">
    <w:name w:val="C90BCBE66FAE45D5B013BF45D586F045"/>
    <w:rsid w:val="00954321"/>
  </w:style>
  <w:style w:type="paragraph" w:customStyle="1" w:styleId="F098A9A0E8EB477588D0C6AE034AC1F1">
    <w:name w:val="F098A9A0E8EB477588D0C6AE034AC1F1"/>
    <w:rsid w:val="00954321"/>
  </w:style>
  <w:style w:type="paragraph" w:customStyle="1" w:styleId="E07F8A02E27348699BADBB8ED585CC1A">
    <w:name w:val="E07F8A02E27348699BADBB8ED585CC1A"/>
    <w:rsid w:val="00954321"/>
  </w:style>
  <w:style w:type="paragraph" w:customStyle="1" w:styleId="C481F6D11B9F44BA965E466C89174CF5">
    <w:name w:val="C481F6D11B9F44BA965E466C89174CF5"/>
    <w:rsid w:val="00954321"/>
  </w:style>
  <w:style w:type="paragraph" w:customStyle="1" w:styleId="927523059F474A51A1FA78FAFF035173">
    <w:name w:val="927523059F474A51A1FA78FAFF035173"/>
    <w:rsid w:val="00954321"/>
  </w:style>
  <w:style w:type="paragraph" w:customStyle="1" w:styleId="3D9B023273BF4A749781CFD1697452BA">
    <w:name w:val="3D9B023273BF4A749781CFD1697452BA"/>
    <w:rsid w:val="00954321"/>
  </w:style>
  <w:style w:type="paragraph" w:customStyle="1" w:styleId="5F84D59BBC03411D9C841A9E8B5720AA">
    <w:name w:val="5F84D59BBC03411D9C841A9E8B5720AA"/>
    <w:rsid w:val="00954321"/>
  </w:style>
  <w:style w:type="paragraph" w:customStyle="1" w:styleId="C9B43BFF3E1F44D585CF72E78306EC05">
    <w:name w:val="C9B43BFF3E1F44D585CF72E78306EC05"/>
    <w:rsid w:val="00954321"/>
  </w:style>
  <w:style w:type="paragraph" w:customStyle="1" w:styleId="E07F8A02E27348699BADBB8ED585CC1A1">
    <w:name w:val="E07F8A02E27348699BADBB8ED585CC1A1"/>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481F6D11B9F44BA965E466C89174CF51">
    <w:name w:val="C481F6D11B9F44BA965E466C89174CF51"/>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5F84D59BBC03411D9C841A9E8B5720AA1">
    <w:name w:val="5F84D59BBC03411D9C841A9E8B5720AA1"/>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9B43BFF3E1F44D585CF72E78306EC051">
    <w:name w:val="C9B43BFF3E1F44D585CF72E78306EC051"/>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E07F8A02E27348699BADBB8ED585CC1A2">
    <w:name w:val="E07F8A02E27348699BADBB8ED585CC1A2"/>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481F6D11B9F44BA965E466C89174CF52">
    <w:name w:val="C481F6D11B9F44BA965E466C89174CF52"/>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5F84D59BBC03411D9C841A9E8B5720AA2">
    <w:name w:val="5F84D59BBC03411D9C841A9E8B5720AA2"/>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9B43BFF3E1F44D585CF72E78306EC052">
    <w:name w:val="C9B43BFF3E1F44D585CF72E78306EC052"/>
    <w:rsid w:val="00954321"/>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E07F8A02E27348699BADBB8ED585CC1A3">
    <w:name w:val="E07F8A02E27348699BADBB8ED585CC1A3"/>
    <w:rsid w:val="00D2232E"/>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481F6D11B9F44BA965E466C89174CF53">
    <w:name w:val="C481F6D11B9F44BA965E466C89174CF53"/>
    <w:rsid w:val="00D2232E"/>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5F84D59BBC03411D9C841A9E8B5720AA3">
    <w:name w:val="5F84D59BBC03411D9C841A9E8B5720AA3"/>
    <w:rsid w:val="00D2232E"/>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9B43BFF3E1F44D585CF72E78306EC053">
    <w:name w:val="C9B43BFF3E1F44D585CF72E78306EC053"/>
    <w:rsid w:val="00D2232E"/>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E07F8A02E27348699BADBB8ED585CC1A4">
    <w:name w:val="E07F8A02E27348699BADBB8ED585CC1A4"/>
    <w:rsid w:val="00F36E83"/>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481F6D11B9F44BA965E466C89174CF54">
    <w:name w:val="C481F6D11B9F44BA965E466C89174CF54"/>
    <w:rsid w:val="00F36E83"/>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5F84D59BBC03411D9C841A9E8B5720AA4">
    <w:name w:val="5F84D59BBC03411D9C841A9E8B5720AA4"/>
    <w:rsid w:val="00F36E83"/>
    <w:pPr>
      <w:tabs>
        <w:tab w:val="left" w:pos="5103"/>
      </w:tabs>
      <w:spacing w:after="0" w:line="240" w:lineRule="auto"/>
    </w:pPr>
    <w:rPr>
      <w:rFonts w:ascii="Times New Roman" w:eastAsia="Times New Roman" w:hAnsi="Times New Roman" w:cs="Times New Roman"/>
      <w:sz w:val="24"/>
      <w:szCs w:val="20"/>
      <w:lang w:val="fr-CH" w:eastAsia="de-DE"/>
    </w:rPr>
  </w:style>
  <w:style w:type="paragraph" w:customStyle="1" w:styleId="C9B43BFF3E1F44D585CF72E78306EC054">
    <w:name w:val="C9B43BFF3E1F44D585CF72E78306EC054"/>
    <w:rsid w:val="00F36E83"/>
    <w:pPr>
      <w:tabs>
        <w:tab w:val="left" w:pos="5103"/>
      </w:tabs>
      <w:spacing w:after="0" w:line="240" w:lineRule="auto"/>
    </w:pPr>
    <w:rPr>
      <w:rFonts w:ascii="Times New Roman" w:eastAsia="Times New Roman" w:hAnsi="Times New Roman" w:cs="Times New Roman"/>
      <w:sz w:val="24"/>
      <w:szCs w:val="20"/>
      <w:lang w:val="fr-CH"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E63976C9.dotm</Template>
  <TotalTime>0</TotalTime>
  <Pages>3</Pages>
  <Words>631</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Briefvorlage</vt:lpstr>
    </vt:vector>
  </TitlesOfParts>
  <Company>Fuhrer Marbach &amp; Partner</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shubacher</dc:creator>
  <cp:keywords/>
  <dc:description>AdrAnrede;AdrName;AdrZusatz1;AdrZusatz2;AdrZusatz3;AdrStrasse;AdrPlzOrt;AdrLeerzeile;AdrLand;MandatBetrifft;BriefAnrede;</dc:description>
  <cp:lastModifiedBy>Zaugg Valentina</cp:lastModifiedBy>
  <cp:revision>15</cp:revision>
  <cp:lastPrinted>2020-07-20T12:29:00Z</cp:lastPrinted>
  <dcterms:created xsi:type="dcterms:W3CDTF">2020-07-20T13:41:00Z</dcterms:created>
  <dcterms:modified xsi:type="dcterms:W3CDTF">2020-07-21T07:48:00Z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2280220</vt:lpwstr>
  </property>
</Properties>
</file>